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22" w:rsidRPr="00AB3322" w:rsidRDefault="00AB3322" w:rsidP="00AB3322">
      <w:pPr>
        <w:spacing w:after="0" w:line="240" w:lineRule="auto"/>
        <w:ind w:right="0"/>
        <w:contextualSpacing/>
        <w:jc w:val="center"/>
        <w:rPr>
          <w:b/>
          <w:sz w:val="22"/>
        </w:rPr>
      </w:pPr>
      <w:r w:rsidRPr="00AB3322">
        <w:rPr>
          <w:b/>
          <w:sz w:val="22"/>
        </w:rPr>
        <w:t>КОНТРАКТ № ___/___/</w:t>
      </w:r>
      <w:r w:rsidRPr="00AB3322">
        <w:rPr>
          <w:b/>
          <w:sz w:val="22"/>
          <w:lang w:val="en-US"/>
        </w:rPr>
        <w:t>VES</w:t>
      </w:r>
    </w:p>
    <w:p w:rsidR="00AB3322" w:rsidRPr="00AB3322" w:rsidRDefault="00AB3322" w:rsidP="00AB3322">
      <w:pPr>
        <w:spacing w:after="0" w:line="240" w:lineRule="auto"/>
        <w:ind w:right="0"/>
        <w:contextualSpacing/>
        <w:jc w:val="center"/>
        <w:rPr>
          <w:b/>
          <w:sz w:val="22"/>
        </w:rPr>
      </w:pPr>
    </w:p>
    <w:p w:rsidR="00AB3322" w:rsidRPr="00AB3322" w:rsidRDefault="00AB3322" w:rsidP="00AB3322">
      <w:pPr>
        <w:spacing w:after="0" w:line="240" w:lineRule="auto"/>
        <w:ind w:right="0"/>
        <w:contextualSpacing/>
        <w:jc w:val="left"/>
        <w:rPr>
          <w:sz w:val="22"/>
        </w:rPr>
      </w:pPr>
      <w:r w:rsidRPr="00AB3322">
        <w:rPr>
          <w:sz w:val="22"/>
        </w:rPr>
        <w:t xml:space="preserve">г. Верхняя </w:t>
      </w:r>
      <w:r>
        <w:rPr>
          <w:sz w:val="22"/>
        </w:rPr>
        <w:t>Пышма</w:t>
      </w:r>
      <w:r>
        <w:rPr>
          <w:sz w:val="22"/>
        </w:rPr>
        <w:tab/>
      </w:r>
      <w:r>
        <w:rPr>
          <w:sz w:val="22"/>
        </w:rPr>
        <w:tab/>
      </w:r>
      <w:r>
        <w:rPr>
          <w:sz w:val="22"/>
        </w:rPr>
        <w:tab/>
      </w:r>
      <w:r>
        <w:rPr>
          <w:sz w:val="22"/>
        </w:rPr>
        <w:tab/>
      </w:r>
      <w:r>
        <w:rPr>
          <w:sz w:val="22"/>
        </w:rPr>
        <w:tab/>
      </w:r>
      <w:r>
        <w:rPr>
          <w:sz w:val="22"/>
        </w:rPr>
        <w:tab/>
        <w:t xml:space="preserve">              </w:t>
      </w:r>
      <w:proofErr w:type="gramStart"/>
      <w:r>
        <w:rPr>
          <w:sz w:val="22"/>
        </w:rPr>
        <w:t xml:space="preserve">   </w:t>
      </w:r>
      <w:r w:rsidRPr="00AB3322">
        <w:rPr>
          <w:sz w:val="22"/>
        </w:rPr>
        <w:t>«</w:t>
      </w:r>
      <w:proofErr w:type="gramEnd"/>
      <w:r w:rsidRPr="00AB3322">
        <w:rPr>
          <w:sz w:val="22"/>
        </w:rPr>
        <w:t>___» _____________20____ года</w:t>
      </w:r>
    </w:p>
    <w:p w:rsidR="00AB3322" w:rsidRPr="00AB3322" w:rsidRDefault="00AB3322" w:rsidP="00AB3322">
      <w:pPr>
        <w:spacing w:after="0" w:line="240" w:lineRule="auto"/>
        <w:ind w:right="0"/>
        <w:contextualSpacing/>
        <w:jc w:val="left"/>
        <w:rPr>
          <w:sz w:val="22"/>
        </w:rPr>
      </w:pPr>
    </w:p>
    <w:p w:rsidR="00AB3322" w:rsidRPr="00AB3322" w:rsidRDefault="00AB3322" w:rsidP="00AB3322">
      <w:pPr>
        <w:spacing w:after="0" w:line="240" w:lineRule="auto"/>
        <w:ind w:right="0" w:firstLine="567"/>
        <w:contextualSpacing/>
        <w:rPr>
          <w:sz w:val="22"/>
        </w:rPr>
      </w:pPr>
      <w:r w:rsidRPr="00AB3322">
        <w:rPr>
          <w:b/>
          <w:color w:val="auto"/>
          <w:sz w:val="22"/>
        </w:rPr>
        <w:t>ООО «УМК-Сталь»</w:t>
      </w:r>
      <w:r w:rsidRPr="00AB3322">
        <w:rPr>
          <w:color w:val="auto"/>
          <w:sz w:val="22"/>
        </w:rPr>
        <w:t>,</w:t>
      </w:r>
      <w:r w:rsidRPr="00AB3322">
        <w:rPr>
          <w:i/>
          <w:color w:val="auto"/>
          <w:sz w:val="22"/>
        </w:rPr>
        <w:t xml:space="preserve"> </w:t>
      </w:r>
      <w:r w:rsidRPr="00AB3322">
        <w:rPr>
          <w:color w:val="auto"/>
          <w:sz w:val="22"/>
        </w:rPr>
        <w:t xml:space="preserve">Россия, именуемое в дальнейшем Поставщик, в лице генерального </w:t>
      </w:r>
      <w:r w:rsidRPr="00AB3322">
        <w:rPr>
          <w:sz w:val="22"/>
        </w:rPr>
        <w:t xml:space="preserve">директора </w:t>
      </w:r>
      <w:proofErr w:type="spellStart"/>
      <w:r w:rsidRPr="00AB3322">
        <w:rPr>
          <w:sz w:val="22"/>
        </w:rPr>
        <w:t>Шрейдера</w:t>
      </w:r>
      <w:proofErr w:type="spellEnd"/>
      <w:r w:rsidRPr="00AB3322">
        <w:rPr>
          <w:sz w:val="22"/>
        </w:rPr>
        <w:t xml:space="preserve"> Алексея Васильевича</w:t>
      </w:r>
      <w:r w:rsidRPr="00AB3322">
        <w:rPr>
          <w:color w:val="auto"/>
          <w:sz w:val="22"/>
        </w:rPr>
        <w:t>, действующего на основании Устава</w:t>
      </w:r>
      <w:r w:rsidRPr="00AB3322">
        <w:rPr>
          <w:sz w:val="22"/>
        </w:rPr>
        <w:t>,</w:t>
      </w:r>
      <w:r w:rsidRPr="00AB3322">
        <w:rPr>
          <w:color w:val="auto"/>
          <w:sz w:val="22"/>
        </w:rPr>
        <w:t xml:space="preserve"> с одной стороны и </w:t>
      </w:r>
      <w:r w:rsidRPr="00AB3322">
        <w:rPr>
          <w:b/>
          <w:i/>
          <w:color w:val="auto"/>
          <w:sz w:val="22"/>
        </w:rPr>
        <w:t>______________________________________</w:t>
      </w:r>
      <w:r w:rsidRPr="00AB3322">
        <w:rPr>
          <w:i/>
          <w:color w:val="auto"/>
          <w:sz w:val="22"/>
        </w:rPr>
        <w:t>, _________</w:t>
      </w:r>
      <w:r w:rsidRPr="00AB3322">
        <w:rPr>
          <w:color w:val="auto"/>
          <w:sz w:val="22"/>
        </w:rPr>
        <w:t xml:space="preserve">, именуемое в дальнейшем Покупатель, в лице _____________________________________, действующего на основании __________________________, </w:t>
      </w:r>
      <w:r w:rsidRPr="00AB3322">
        <w:rPr>
          <w:sz w:val="22"/>
        </w:rPr>
        <w:t>с другой стороны, в дальнейшем именуемые также «Стороны/Сторона», заключили настоящий Контракт о нижеследующем:</w:t>
      </w:r>
    </w:p>
    <w:p w:rsidR="00AB3322" w:rsidRPr="00AB3322" w:rsidRDefault="00AB3322" w:rsidP="00AB3322">
      <w:pPr>
        <w:spacing w:after="0" w:line="240" w:lineRule="auto"/>
        <w:ind w:right="0"/>
        <w:contextualSpacing/>
        <w:rPr>
          <w:sz w:val="22"/>
        </w:rPr>
      </w:pPr>
    </w:p>
    <w:p w:rsidR="00AB3322" w:rsidRPr="00AB3322" w:rsidRDefault="00AB3322" w:rsidP="00AB3322">
      <w:pPr>
        <w:spacing w:after="0" w:line="240" w:lineRule="auto"/>
        <w:ind w:right="0"/>
        <w:contextualSpacing/>
        <w:jc w:val="center"/>
        <w:rPr>
          <w:b/>
          <w:sz w:val="22"/>
        </w:rPr>
      </w:pPr>
      <w:r w:rsidRPr="00AB3322">
        <w:rPr>
          <w:b/>
          <w:sz w:val="22"/>
        </w:rPr>
        <w:t>1. ПРЕДМЕТ КОНТРАКТА</w:t>
      </w:r>
    </w:p>
    <w:p w:rsidR="00AB3322" w:rsidRPr="00AB3322" w:rsidRDefault="00AB3322" w:rsidP="00AB3322">
      <w:pPr>
        <w:spacing w:after="0" w:line="240" w:lineRule="auto"/>
        <w:ind w:right="0" w:firstLine="567"/>
        <w:contextualSpacing/>
        <w:rPr>
          <w:sz w:val="22"/>
        </w:rPr>
      </w:pPr>
      <w:r w:rsidRPr="00AB3322">
        <w:rPr>
          <w:sz w:val="22"/>
        </w:rPr>
        <w:t>1.1. Поставщик обязуется передать в собственность Покупателю Товар производства                        ПАО «</w:t>
      </w:r>
      <w:proofErr w:type="spellStart"/>
      <w:r w:rsidRPr="00AB3322">
        <w:rPr>
          <w:sz w:val="22"/>
        </w:rPr>
        <w:t>Надеждинский</w:t>
      </w:r>
      <w:proofErr w:type="spellEnd"/>
      <w:r w:rsidRPr="00AB3322">
        <w:rPr>
          <w:sz w:val="22"/>
        </w:rPr>
        <w:t xml:space="preserve"> металлургический завод», наименование, технические требования, количество, цена, условия и сроки поставки которого содержатся в Спецификациях (Приложениях), которые являются неотъемлемой частью настоящего Контракта, а Покупатель обязуется принять и оплатить товар на условиях, предусмотренных настоящим Контрактом и приложениями к нему.</w:t>
      </w:r>
    </w:p>
    <w:p w:rsidR="00AB3322" w:rsidRPr="00AB3322" w:rsidRDefault="00AB3322" w:rsidP="00AB3322">
      <w:pPr>
        <w:spacing w:after="0" w:line="240" w:lineRule="auto"/>
        <w:ind w:right="0" w:firstLine="567"/>
        <w:contextualSpacing/>
        <w:rPr>
          <w:sz w:val="22"/>
        </w:rPr>
      </w:pPr>
      <w:r w:rsidRPr="00AB3322">
        <w:rPr>
          <w:sz w:val="22"/>
        </w:rPr>
        <w:t>1.2. Отступление от согласованного количества поставки допускается в пределах +/- 15% по каждой сортаментной позиции в заказе. Расчеты при этом производятся за фактически поставленное количество Товара.</w:t>
      </w:r>
    </w:p>
    <w:p w:rsidR="00AB3322" w:rsidRPr="00AB3322" w:rsidRDefault="00AB3322" w:rsidP="00AB3322">
      <w:pPr>
        <w:tabs>
          <w:tab w:val="left" w:pos="0"/>
        </w:tabs>
        <w:spacing w:after="0" w:line="240" w:lineRule="auto"/>
        <w:ind w:right="0"/>
        <w:contextualSpacing/>
        <w:rPr>
          <w:sz w:val="22"/>
        </w:rPr>
      </w:pPr>
    </w:p>
    <w:p w:rsidR="00AB3322" w:rsidRPr="00AB3322" w:rsidRDefault="00AB3322" w:rsidP="00AB3322">
      <w:pPr>
        <w:spacing w:after="0" w:line="240" w:lineRule="auto"/>
        <w:ind w:right="0"/>
        <w:contextualSpacing/>
        <w:jc w:val="center"/>
        <w:rPr>
          <w:b/>
          <w:sz w:val="22"/>
        </w:rPr>
      </w:pPr>
      <w:r w:rsidRPr="00AB3322">
        <w:rPr>
          <w:b/>
          <w:sz w:val="22"/>
        </w:rPr>
        <w:t>2. СУММА КОНТРАКТА И ФОРМА ОПЛАТЫ</w:t>
      </w:r>
    </w:p>
    <w:p w:rsidR="00AB3322" w:rsidRPr="00AB3322" w:rsidRDefault="00AB3322" w:rsidP="00AB3322">
      <w:pPr>
        <w:spacing w:after="0" w:line="240" w:lineRule="auto"/>
        <w:ind w:right="0" w:firstLine="567"/>
        <w:contextualSpacing/>
        <w:rPr>
          <w:sz w:val="22"/>
        </w:rPr>
      </w:pPr>
      <w:r w:rsidRPr="00AB3322">
        <w:rPr>
          <w:sz w:val="22"/>
        </w:rPr>
        <w:t xml:space="preserve">2.1. Сумма поставки на момент заключения Контракта </w:t>
      </w:r>
      <w:proofErr w:type="gramStart"/>
      <w:r w:rsidRPr="00AB3322">
        <w:rPr>
          <w:sz w:val="22"/>
        </w:rPr>
        <w:t>составляет  _</w:t>
      </w:r>
      <w:proofErr w:type="gramEnd"/>
      <w:r w:rsidRPr="00AB3322">
        <w:rPr>
          <w:sz w:val="22"/>
        </w:rPr>
        <w:t>_____________ (_________________________) российских рублей, учетная ставка НДС (за товар) 0%. Сумма контракта может быть изменена по взаимному соглашению сторон в зависимости от цен и общего объёма поставляемых товаров.</w:t>
      </w:r>
    </w:p>
    <w:p w:rsidR="00AB3322" w:rsidRPr="00AB3322" w:rsidRDefault="00AB3322" w:rsidP="00AB3322">
      <w:pPr>
        <w:spacing w:after="0" w:line="240" w:lineRule="auto"/>
        <w:ind w:right="0" w:firstLine="567"/>
        <w:contextualSpacing/>
        <w:rPr>
          <w:sz w:val="22"/>
        </w:rPr>
      </w:pPr>
      <w:r w:rsidRPr="00AB3322">
        <w:rPr>
          <w:sz w:val="22"/>
        </w:rPr>
        <w:t xml:space="preserve">2.2. Поставка Товара производится на условиях 100% предоплаты. Оплата производится по безналичному расчету путем перечисления денежных средств на расчетный счет Поставщика. </w:t>
      </w:r>
    </w:p>
    <w:p w:rsidR="00AB3322" w:rsidRPr="00AB3322" w:rsidRDefault="00AB3322" w:rsidP="00AB3322">
      <w:pPr>
        <w:spacing w:after="0" w:line="240" w:lineRule="auto"/>
        <w:ind w:right="0" w:firstLine="567"/>
        <w:contextualSpacing/>
        <w:rPr>
          <w:sz w:val="22"/>
        </w:rPr>
      </w:pPr>
      <w:r w:rsidRPr="00AB3322">
        <w:rPr>
          <w:sz w:val="22"/>
        </w:rPr>
        <w:t>2.3.  При изменении цен естественными монополистами на энергоносители, сырье и материалы допускается изменение цены на Товар. С момента внесения 100% предоплаты цены изменению не подлежат.</w:t>
      </w:r>
    </w:p>
    <w:p w:rsidR="00AB3322" w:rsidRPr="00AB3322" w:rsidRDefault="00AB3322" w:rsidP="00AB3322">
      <w:pPr>
        <w:spacing w:after="0" w:line="240" w:lineRule="auto"/>
        <w:ind w:right="0" w:firstLine="567"/>
        <w:contextualSpacing/>
        <w:rPr>
          <w:sz w:val="22"/>
        </w:rPr>
      </w:pPr>
      <w:r w:rsidRPr="00AB3322">
        <w:rPr>
          <w:sz w:val="22"/>
        </w:rPr>
        <w:t>2.4.   Валюта контракта и валюта платежа – Российские рубли.</w:t>
      </w:r>
    </w:p>
    <w:p w:rsidR="00AB3322" w:rsidRPr="00AB3322" w:rsidRDefault="00AB3322" w:rsidP="00AB3322">
      <w:pPr>
        <w:tabs>
          <w:tab w:val="left" w:pos="709"/>
        </w:tabs>
        <w:spacing w:after="0" w:line="240" w:lineRule="auto"/>
        <w:ind w:left="91" w:right="0"/>
        <w:contextualSpacing/>
        <w:rPr>
          <w:sz w:val="22"/>
        </w:rPr>
      </w:pPr>
    </w:p>
    <w:p w:rsidR="00AB3322" w:rsidRPr="00AB3322" w:rsidRDefault="00AB3322" w:rsidP="00AB3322">
      <w:pPr>
        <w:spacing w:after="0" w:line="240" w:lineRule="auto"/>
        <w:ind w:right="0"/>
        <w:contextualSpacing/>
        <w:jc w:val="center"/>
        <w:rPr>
          <w:b/>
          <w:sz w:val="22"/>
        </w:rPr>
      </w:pPr>
      <w:r w:rsidRPr="00AB3322">
        <w:rPr>
          <w:b/>
          <w:sz w:val="22"/>
        </w:rPr>
        <w:t>3. ПОРЯДОК И СРОКИ ПОСТАВКИ</w:t>
      </w:r>
    </w:p>
    <w:p w:rsidR="00AB3322" w:rsidRPr="00AB3322" w:rsidRDefault="00AB3322" w:rsidP="00AB3322">
      <w:pPr>
        <w:spacing w:after="0" w:line="240" w:lineRule="auto"/>
        <w:ind w:right="0" w:firstLine="567"/>
        <w:contextualSpacing/>
        <w:rPr>
          <w:sz w:val="22"/>
        </w:rPr>
      </w:pPr>
      <w:r w:rsidRPr="00AB3322">
        <w:rPr>
          <w:sz w:val="22"/>
        </w:rPr>
        <w:t>3.1. Покупатель не позднее, чем за 30 дней до начала периода поставки направляет Поставщику заявку (заказ) на определенную партию Товара. Поставщик в 10-дневный срок вправе направить Покупателю свои возражения. Поставка Товара производится с учетом возражений Поставщика.</w:t>
      </w:r>
    </w:p>
    <w:p w:rsidR="00AB3322" w:rsidRPr="00AB3322" w:rsidRDefault="00AB3322" w:rsidP="00AB3322">
      <w:pPr>
        <w:widowControl w:val="0"/>
        <w:autoSpaceDE w:val="0"/>
        <w:autoSpaceDN w:val="0"/>
        <w:adjustRightInd w:val="0"/>
        <w:spacing w:after="0" w:line="240" w:lineRule="auto"/>
        <w:ind w:right="0" w:firstLine="567"/>
        <w:rPr>
          <w:color w:val="auto"/>
          <w:sz w:val="22"/>
        </w:rPr>
      </w:pPr>
      <w:r w:rsidRPr="00AB3322">
        <w:rPr>
          <w:color w:val="auto"/>
          <w:sz w:val="22"/>
        </w:rPr>
        <w:t xml:space="preserve">3.2. Изменения и дополнения в заявку могут вноситься Покупателем за 30 дней до начала периода поставки и согласовываться в порядке, установленном настоящим договором. </w:t>
      </w:r>
    </w:p>
    <w:p w:rsidR="00AB3322" w:rsidRPr="00AB3322" w:rsidRDefault="00AB3322" w:rsidP="00AB3322">
      <w:pPr>
        <w:widowControl w:val="0"/>
        <w:autoSpaceDE w:val="0"/>
        <w:autoSpaceDN w:val="0"/>
        <w:adjustRightInd w:val="0"/>
        <w:spacing w:after="0" w:line="240" w:lineRule="auto"/>
        <w:ind w:right="0" w:firstLine="567"/>
        <w:rPr>
          <w:color w:val="auto"/>
          <w:sz w:val="22"/>
        </w:rPr>
      </w:pPr>
      <w:r w:rsidRPr="00AB3322">
        <w:rPr>
          <w:color w:val="auto"/>
          <w:sz w:val="22"/>
        </w:rPr>
        <w:t xml:space="preserve">Минимальный объем заказа (позиции заказа, производственной партии), принимаемый к производству, должен составлять на сортовой прокат не менее 4 т., на калиброванный прокат не менее 2 т. При отсутствии сопутствующих заказов на прокат из аналогичной марки стали минимальный вес заказа (позиции заказа) должен быть кратным </w:t>
      </w:r>
      <w:proofErr w:type="spellStart"/>
      <w:r w:rsidRPr="00AB3322">
        <w:rPr>
          <w:color w:val="auto"/>
          <w:sz w:val="22"/>
        </w:rPr>
        <w:t>плавочной</w:t>
      </w:r>
      <w:proofErr w:type="spellEnd"/>
      <w:r w:rsidRPr="00AB3322">
        <w:rPr>
          <w:color w:val="auto"/>
          <w:sz w:val="22"/>
        </w:rPr>
        <w:t xml:space="preserve"> норме или 60-70 т.  Покупатель по согласованию с Поставщиком обязан оплатить фактически полученное и сданное на склад количество металлопроката.</w:t>
      </w:r>
    </w:p>
    <w:p w:rsidR="00AB3322" w:rsidRPr="00AB3322" w:rsidRDefault="00AB3322" w:rsidP="00AB3322">
      <w:pPr>
        <w:widowControl w:val="0"/>
        <w:autoSpaceDE w:val="0"/>
        <w:autoSpaceDN w:val="0"/>
        <w:adjustRightInd w:val="0"/>
        <w:spacing w:after="0" w:line="240" w:lineRule="auto"/>
        <w:ind w:right="0" w:firstLine="567"/>
        <w:rPr>
          <w:color w:val="auto"/>
          <w:sz w:val="22"/>
        </w:rPr>
      </w:pPr>
      <w:r w:rsidRPr="00AB3322">
        <w:rPr>
          <w:color w:val="auto"/>
          <w:sz w:val="22"/>
        </w:rPr>
        <w:t>Длина проката в зависимости от профиля должна согласовывается между Поставщиком и Покупателем при принятии заявки в производство, с учетом ограничений оборудования на прокатных станах и оборудования для обработки проката.</w:t>
      </w:r>
    </w:p>
    <w:p w:rsidR="00AB3322" w:rsidRPr="00AB3322" w:rsidRDefault="00AB3322" w:rsidP="00AB3322">
      <w:pPr>
        <w:spacing w:after="0" w:line="240" w:lineRule="auto"/>
        <w:ind w:right="0" w:firstLine="567"/>
        <w:contextualSpacing/>
        <w:rPr>
          <w:sz w:val="22"/>
        </w:rPr>
      </w:pPr>
      <w:r w:rsidRPr="00AB3322">
        <w:rPr>
          <w:sz w:val="22"/>
        </w:rPr>
        <w:t xml:space="preserve">3.3. </w:t>
      </w:r>
      <w:r w:rsidR="00351C13" w:rsidRPr="00351C13">
        <w:rPr>
          <w:sz w:val="22"/>
        </w:rPr>
        <w:t>Продукция поставляется в сроки (периоды поставки), согласованные сторонами в спецификациях.</w:t>
      </w:r>
      <w:bookmarkStart w:id="0" w:name="_GoBack"/>
      <w:bookmarkEnd w:id="0"/>
    </w:p>
    <w:p w:rsidR="00AB3322" w:rsidRPr="00AB3322" w:rsidRDefault="00AB3322" w:rsidP="00AB3322">
      <w:pPr>
        <w:spacing w:after="0" w:line="240" w:lineRule="auto"/>
        <w:ind w:right="0" w:firstLine="567"/>
        <w:contextualSpacing/>
        <w:rPr>
          <w:sz w:val="22"/>
        </w:rPr>
      </w:pPr>
      <w:r w:rsidRPr="00AB3322">
        <w:rPr>
          <w:sz w:val="22"/>
        </w:rPr>
        <w:t>3.4.  Поставка Товара осуществляется партиями c ПАО «</w:t>
      </w:r>
      <w:proofErr w:type="spellStart"/>
      <w:r w:rsidRPr="00AB3322">
        <w:rPr>
          <w:sz w:val="22"/>
        </w:rPr>
        <w:t>Надеждинский</w:t>
      </w:r>
      <w:proofErr w:type="spellEnd"/>
      <w:r w:rsidRPr="00AB3322">
        <w:rPr>
          <w:sz w:val="22"/>
        </w:rPr>
        <w:t xml:space="preserve"> металлургический завод» (здесь и далее - Завод-изготовитель). Базис поставки определяется в соответствии с ИНКОТЕРМС 2010 и указывается в Спецификациях (Приложениях), являющихся неотъемлемой частью настоящего Контракта.</w:t>
      </w:r>
    </w:p>
    <w:p w:rsidR="00AB3322" w:rsidRPr="00AB3322" w:rsidRDefault="00AB3322" w:rsidP="00AB3322">
      <w:pPr>
        <w:spacing w:after="0" w:line="240" w:lineRule="auto"/>
        <w:ind w:right="0" w:firstLine="567"/>
        <w:contextualSpacing/>
        <w:rPr>
          <w:sz w:val="22"/>
        </w:rPr>
      </w:pPr>
      <w:r w:rsidRPr="00AB3322">
        <w:rPr>
          <w:sz w:val="22"/>
        </w:rPr>
        <w:t>3.5. Под партией подразумевается количество Товара, определяемое в Спецификациях (Приложениях) к настоящему Контракту.</w:t>
      </w:r>
    </w:p>
    <w:p w:rsidR="00AB3322" w:rsidRPr="00AB3322" w:rsidRDefault="00AB3322" w:rsidP="00AB3322">
      <w:pPr>
        <w:spacing w:after="0" w:line="240" w:lineRule="auto"/>
        <w:ind w:right="0" w:firstLine="567"/>
        <w:contextualSpacing/>
        <w:rPr>
          <w:sz w:val="22"/>
        </w:rPr>
      </w:pPr>
      <w:r w:rsidRPr="00AB3322">
        <w:rPr>
          <w:sz w:val="22"/>
        </w:rPr>
        <w:t>3.6. Грузоотправителем Товара по настоящему Контракту является ПАО «</w:t>
      </w:r>
      <w:proofErr w:type="spellStart"/>
      <w:r w:rsidRPr="00AB3322">
        <w:rPr>
          <w:sz w:val="22"/>
        </w:rPr>
        <w:t>Надеждинский</w:t>
      </w:r>
      <w:proofErr w:type="spellEnd"/>
      <w:r w:rsidRPr="00AB3322">
        <w:rPr>
          <w:sz w:val="22"/>
        </w:rPr>
        <w:t xml:space="preserve"> металлургический завод».</w:t>
      </w:r>
    </w:p>
    <w:p w:rsidR="00AB3322" w:rsidRPr="00AB3322" w:rsidRDefault="00AB3322" w:rsidP="00AB3322">
      <w:pPr>
        <w:spacing w:after="0" w:line="240" w:lineRule="auto"/>
        <w:ind w:right="0" w:firstLine="567"/>
        <w:contextualSpacing/>
        <w:rPr>
          <w:sz w:val="22"/>
        </w:rPr>
      </w:pPr>
      <w:r w:rsidRPr="00AB3322">
        <w:rPr>
          <w:sz w:val="22"/>
        </w:rPr>
        <w:lastRenderedPageBreak/>
        <w:t>3.7.   Моментом исполнения обязанности Поставщика по поставке Товара считается момент перехода права собственности в соответствии с настоящим пунктом.</w:t>
      </w:r>
    </w:p>
    <w:p w:rsidR="00AB3322" w:rsidRPr="00AB3322" w:rsidRDefault="00AB3322" w:rsidP="00AB3322">
      <w:pPr>
        <w:spacing w:after="0" w:line="240" w:lineRule="auto"/>
        <w:ind w:right="0" w:firstLine="567"/>
        <w:contextualSpacing/>
        <w:rPr>
          <w:sz w:val="22"/>
        </w:rPr>
      </w:pPr>
      <w:r w:rsidRPr="00AB3322">
        <w:rPr>
          <w:sz w:val="22"/>
        </w:rPr>
        <w:t>Право собственности на Товар переходит от Поставщика к Покупателю в момент передачи Товара первому перевозчику, а риск случайной утраты или повреждения Товара – исходя из базиса поставки.</w:t>
      </w:r>
    </w:p>
    <w:p w:rsidR="00AB3322" w:rsidRPr="00AB3322" w:rsidRDefault="00AB3322" w:rsidP="00AB3322">
      <w:pPr>
        <w:spacing w:after="0" w:line="240" w:lineRule="auto"/>
        <w:ind w:right="0" w:firstLine="567"/>
        <w:contextualSpacing/>
        <w:rPr>
          <w:sz w:val="22"/>
        </w:rPr>
      </w:pPr>
      <w:r w:rsidRPr="00AB3322">
        <w:rPr>
          <w:sz w:val="22"/>
        </w:rPr>
        <w:t xml:space="preserve">3.8. Для Покупателя, получающего Товар автомобильным транспортом, срок хранения готового Товара на складе Поставщика (Завода-изготовителя) не более 30 календарных дней со дня письменного уведомления Поставщика о готовности Товара. </w:t>
      </w:r>
    </w:p>
    <w:p w:rsidR="00AB3322" w:rsidRPr="00AB3322" w:rsidRDefault="00AB3322" w:rsidP="00AB3322">
      <w:pPr>
        <w:spacing w:after="0" w:line="240" w:lineRule="auto"/>
        <w:ind w:right="0" w:firstLine="567"/>
        <w:contextualSpacing/>
        <w:rPr>
          <w:sz w:val="22"/>
        </w:rPr>
      </w:pPr>
      <w:r w:rsidRPr="00AB3322">
        <w:rPr>
          <w:sz w:val="22"/>
        </w:rPr>
        <w:t>3.9. При отгрузке Товара ж/д транспортом Покупатель обязан обеспечить подтвержденную приписку грузополучателя к станции назначения. Покупатель несет все риски, связанные с невыполнением или ненадлежащим выполнением установленной настоящим пунктом обязанности (в том числе возмещает все расходы, связанные с подготовкой к отгрузке и отгрузкой Товара).</w:t>
      </w:r>
    </w:p>
    <w:p w:rsidR="00AB3322" w:rsidRPr="00AB3322" w:rsidRDefault="00AB3322" w:rsidP="00AB3322">
      <w:pPr>
        <w:spacing w:after="0" w:line="240" w:lineRule="auto"/>
        <w:ind w:right="0" w:firstLine="567"/>
        <w:contextualSpacing/>
        <w:rPr>
          <w:sz w:val="22"/>
        </w:rPr>
      </w:pPr>
      <w:r w:rsidRPr="00AB3322">
        <w:rPr>
          <w:sz w:val="22"/>
        </w:rPr>
        <w:t xml:space="preserve">3.10. Нормой отгрузки железнодорожным транспортом является вагонная норма (65 </w:t>
      </w:r>
      <w:proofErr w:type="spellStart"/>
      <w:r w:rsidRPr="00AB3322">
        <w:rPr>
          <w:sz w:val="22"/>
        </w:rPr>
        <w:t>тн</w:t>
      </w:r>
      <w:proofErr w:type="spellEnd"/>
      <w:r w:rsidRPr="00AB3322">
        <w:rPr>
          <w:sz w:val="22"/>
        </w:rPr>
        <w:t>.). Перегруз или недогруз до 5-ти тонн допускается, если иное невозможно без рассортировки связки (пачки). Штрафные санкции за недопоставку в данном случае не начисляются.</w:t>
      </w:r>
    </w:p>
    <w:p w:rsidR="00AB3322" w:rsidRPr="00AB3322" w:rsidRDefault="00AB3322" w:rsidP="00AB3322">
      <w:pPr>
        <w:spacing w:after="0" w:line="240" w:lineRule="auto"/>
        <w:ind w:right="0" w:firstLine="567"/>
        <w:contextualSpacing/>
        <w:rPr>
          <w:sz w:val="22"/>
        </w:rPr>
      </w:pPr>
      <w:r w:rsidRPr="00AB3322">
        <w:rPr>
          <w:sz w:val="22"/>
        </w:rPr>
        <w:t>3.11. При отгрузке Товара автомобильным транспортом со склада Завода-изготовителя, погрузка Товара в транспортное средство Покупателя (Грузополучателя) осуществляется силами Завода-изготовителя. Тип загрузки - верхняя.</w:t>
      </w:r>
    </w:p>
    <w:p w:rsidR="00AB3322" w:rsidRPr="00AB3322" w:rsidRDefault="00AB3322" w:rsidP="00AB3322">
      <w:pPr>
        <w:spacing w:after="0" w:line="240" w:lineRule="auto"/>
        <w:ind w:right="0" w:firstLine="567"/>
        <w:contextualSpacing/>
        <w:rPr>
          <w:sz w:val="22"/>
        </w:rPr>
      </w:pPr>
      <w:r w:rsidRPr="00AB3322">
        <w:rPr>
          <w:sz w:val="22"/>
        </w:rPr>
        <w:t>При этом Покупатель обязан:</w:t>
      </w:r>
    </w:p>
    <w:p w:rsidR="00AB3322" w:rsidRPr="00AB3322" w:rsidRDefault="00AB3322" w:rsidP="00AB3322">
      <w:pPr>
        <w:spacing w:after="0" w:line="240" w:lineRule="auto"/>
        <w:ind w:right="0" w:firstLine="567"/>
        <w:contextualSpacing/>
        <w:rPr>
          <w:sz w:val="22"/>
        </w:rPr>
      </w:pPr>
      <w:r w:rsidRPr="00AB3322">
        <w:rPr>
          <w:sz w:val="22"/>
        </w:rPr>
        <w:t>- предоставить Заводу-изготовителю достоверную информацию о допустимой массе и количестве осей транспортного средства, допустимой нагрузке на ось транспортного средства, подаваемого под погрузку Товара либо массу транспортного средства и нагрузку на ось транспортного средства, указанные в специальном разрешении;</w:t>
      </w:r>
    </w:p>
    <w:p w:rsidR="00AB3322" w:rsidRPr="00AB3322" w:rsidRDefault="00AB3322" w:rsidP="00AB3322">
      <w:pPr>
        <w:spacing w:after="0" w:line="240" w:lineRule="auto"/>
        <w:ind w:right="0" w:firstLine="567"/>
        <w:contextualSpacing/>
        <w:rPr>
          <w:sz w:val="22"/>
        </w:rPr>
      </w:pPr>
      <w:r w:rsidRPr="00AB3322">
        <w:rPr>
          <w:sz w:val="22"/>
        </w:rPr>
        <w:t>- контролировать погрузку Товара в транспортное средство с целью недопущения превышения Заводом-изготовителем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AB3322" w:rsidRPr="00AB3322" w:rsidRDefault="00AB3322" w:rsidP="00AB3322">
      <w:pPr>
        <w:spacing w:after="0" w:line="240" w:lineRule="auto"/>
        <w:ind w:right="0" w:firstLine="567"/>
        <w:contextualSpacing/>
        <w:rPr>
          <w:sz w:val="22"/>
        </w:rPr>
      </w:pPr>
      <w:r w:rsidRPr="00AB3322">
        <w:rPr>
          <w:sz w:val="22"/>
        </w:rPr>
        <w:t>При подписании товаросопроводительных документов, Покупатель подтверждает, что Заводом-изготовителем при погрузке Товара в транспортное средство допустимая масса транспортного средства и допустимая нагрузка на ось транспортного средства либо масса транспортного средства и нагрузка на ось транспортного средства, указанные в специальном разрешении не превышены, правила движения тяжеловесного и (или) крупногабаритного транспортного средства Заводом-изготовителем не нарушены.</w:t>
      </w:r>
    </w:p>
    <w:p w:rsidR="00AB3322" w:rsidRPr="00AB3322" w:rsidRDefault="00AB3322" w:rsidP="00AB3322">
      <w:pPr>
        <w:spacing w:after="0" w:line="240" w:lineRule="auto"/>
        <w:ind w:right="0" w:firstLine="567"/>
        <w:contextualSpacing/>
        <w:rPr>
          <w:sz w:val="22"/>
        </w:rPr>
      </w:pPr>
      <w:r w:rsidRPr="00AB3322">
        <w:rPr>
          <w:sz w:val="22"/>
        </w:rPr>
        <w:t>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(Завода-изготовителя) к ответственности за нарушение правил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течение 5 календарных дней с момента выставления Поставщиком (Заводом-изготовителем) претензии Покупателю.</w:t>
      </w:r>
    </w:p>
    <w:p w:rsidR="00AB3322" w:rsidRPr="00AB3322" w:rsidRDefault="00AB3322" w:rsidP="00AB3322">
      <w:pPr>
        <w:spacing w:after="0" w:line="240" w:lineRule="auto"/>
        <w:ind w:right="0"/>
        <w:contextualSpacing/>
        <w:jc w:val="center"/>
        <w:rPr>
          <w:color w:val="auto"/>
          <w:sz w:val="22"/>
        </w:rPr>
      </w:pPr>
      <w:r w:rsidRPr="00AB3322">
        <w:rPr>
          <w:b/>
          <w:sz w:val="22"/>
        </w:rPr>
        <w:t>4. КАЧЕСТВО ТОВАРА</w:t>
      </w:r>
    </w:p>
    <w:p w:rsidR="00AB3322" w:rsidRPr="00AB3322" w:rsidRDefault="00AB3322" w:rsidP="00AB3322">
      <w:pPr>
        <w:spacing w:after="0" w:line="240" w:lineRule="auto"/>
        <w:ind w:right="0" w:firstLine="567"/>
        <w:contextualSpacing/>
        <w:rPr>
          <w:sz w:val="22"/>
        </w:rPr>
      </w:pPr>
      <w:r w:rsidRPr="00AB3322">
        <w:rPr>
          <w:sz w:val="22"/>
        </w:rPr>
        <w:t xml:space="preserve">4.1. Качество поставляемого Товара должно соответствовать действующим стандартам, техническим условиям или дополнительно согласованным сторонами характеристикам. </w:t>
      </w:r>
    </w:p>
    <w:p w:rsidR="00AB3322" w:rsidRPr="00AB3322" w:rsidRDefault="00AB3322" w:rsidP="00AB3322">
      <w:pPr>
        <w:spacing w:after="0" w:line="240" w:lineRule="auto"/>
        <w:ind w:right="0" w:firstLine="567"/>
        <w:contextualSpacing/>
        <w:rPr>
          <w:sz w:val="22"/>
        </w:rPr>
      </w:pPr>
      <w:r w:rsidRPr="00AB3322">
        <w:rPr>
          <w:sz w:val="22"/>
        </w:rPr>
        <w:t xml:space="preserve">4.2. Качество поставляемого Товара подтверждается сертификатом качества, который направляется Покупателю со счет-фактурой (инвойсом). Оформление сертификата качества производит Завод-изготовитель. При самовывозе сертификат качества вместе с отгрузочными документами Завод-изготовитель передает уполномоченному представителю Покупателя. </w:t>
      </w:r>
    </w:p>
    <w:p w:rsidR="00AB3322" w:rsidRPr="00AB3322" w:rsidRDefault="00AB3322" w:rsidP="00AB3322">
      <w:pPr>
        <w:spacing w:after="0" w:line="240" w:lineRule="auto"/>
        <w:ind w:right="0" w:firstLine="567"/>
        <w:contextualSpacing/>
        <w:rPr>
          <w:sz w:val="22"/>
        </w:rPr>
      </w:pPr>
      <w:r w:rsidRPr="00AB3322">
        <w:rPr>
          <w:sz w:val="22"/>
        </w:rPr>
        <w:t>4.3. Приемка Товара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25.04.66г. № П-7 (с последующими дополнениями и изменениями), регламентирующими порядок приемки в части требований, не противоречащих настоящему Контракту.</w:t>
      </w:r>
    </w:p>
    <w:p w:rsidR="00AB3322" w:rsidRPr="00AB3322" w:rsidRDefault="00AB3322" w:rsidP="00AB3322">
      <w:pPr>
        <w:spacing w:after="0" w:line="240" w:lineRule="auto"/>
        <w:ind w:right="0" w:firstLine="567"/>
        <w:contextualSpacing/>
        <w:rPr>
          <w:sz w:val="22"/>
        </w:rPr>
      </w:pPr>
      <w:r w:rsidRPr="00AB3322">
        <w:rPr>
          <w:sz w:val="22"/>
        </w:rPr>
        <w:t xml:space="preserve">4.4. При выявлении в поставленном Товаре несоответствий по качеству, претензия направляется в два адреса: Поставщику (исполнителю по Контракту) и на Завод-Изготовитель, на адрес электронной почты: otk@serovmet.ru. </w:t>
      </w:r>
    </w:p>
    <w:p w:rsidR="00AB3322" w:rsidRPr="00AB3322" w:rsidRDefault="00AB3322" w:rsidP="00AB3322">
      <w:pPr>
        <w:spacing w:after="0" w:line="240" w:lineRule="auto"/>
        <w:ind w:right="0" w:firstLine="567"/>
        <w:contextualSpacing/>
        <w:rPr>
          <w:sz w:val="22"/>
        </w:rPr>
      </w:pPr>
      <w:r w:rsidRPr="00AB3322">
        <w:rPr>
          <w:sz w:val="22"/>
        </w:rPr>
        <w:t>Рассмотрение претензии и переписку по качеству поставленного Товара ведет Завод-Изготовитель.</w:t>
      </w:r>
    </w:p>
    <w:p w:rsidR="00AB3322" w:rsidRPr="00AB3322" w:rsidRDefault="00AB3322" w:rsidP="00AB3322">
      <w:pPr>
        <w:spacing w:after="0" w:line="240" w:lineRule="auto"/>
        <w:ind w:right="0" w:firstLine="567"/>
        <w:contextualSpacing/>
        <w:rPr>
          <w:color w:val="auto"/>
          <w:sz w:val="22"/>
        </w:rPr>
      </w:pPr>
      <w:r w:rsidRPr="00AB3322">
        <w:rPr>
          <w:sz w:val="22"/>
        </w:rPr>
        <w:lastRenderedPageBreak/>
        <w:t>4.5. Претензии по количеству рассматриваются Поставщиком только в том случае, если ему направлено уведомление (телеграмма, факсимильное сообщение и т.п.) не позднее пяти суток с момента поступления</w:t>
      </w:r>
      <w:r w:rsidRPr="00AB3322">
        <w:rPr>
          <w:color w:val="auto"/>
          <w:sz w:val="22"/>
        </w:rPr>
        <w:t xml:space="preserve"> Товара на склад разгрузки. </w:t>
      </w:r>
    </w:p>
    <w:p w:rsidR="00AB3322" w:rsidRPr="00AB3322" w:rsidRDefault="00AB3322" w:rsidP="00AB3322">
      <w:pPr>
        <w:spacing w:after="0" w:line="240" w:lineRule="auto"/>
        <w:ind w:right="0" w:firstLine="567"/>
        <w:contextualSpacing/>
        <w:rPr>
          <w:sz w:val="22"/>
        </w:rPr>
      </w:pPr>
      <w:r w:rsidRPr="00AB3322">
        <w:rPr>
          <w:sz w:val="22"/>
        </w:rPr>
        <w:t>4.6. Претензии по качеству рассматриваются Поставщиком (Заводом-изготовителем) только в том случае, если ему направлено уведомление (телеграмма, факсимильное сообщение и т.п.) не позднее пяти суток с момента выявления несоответствий по качеству, но не позднее 30 дней с момента поступления Товара на склад разгрузки.</w:t>
      </w:r>
    </w:p>
    <w:p w:rsidR="00AB3322" w:rsidRPr="00AB3322" w:rsidRDefault="00AB3322" w:rsidP="00AB3322">
      <w:pPr>
        <w:spacing w:after="0" w:line="240" w:lineRule="auto"/>
        <w:ind w:right="0" w:firstLine="567"/>
        <w:contextualSpacing/>
        <w:rPr>
          <w:sz w:val="22"/>
        </w:rPr>
      </w:pPr>
      <w:r w:rsidRPr="00AB3322">
        <w:rPr>
          <w:sz w:val="22"/>
        </w:rPr>
        <w:t>При нарушении сроков предъявления Претензии Покупатель в дальнейшем лишается возможности предъявления требований о несоответствии Товара вышеуказанным требованиям.</w:t>
      </w:r>
    </w:p>
    <w:p w:rsidR="00AB3322" w:rsidRPr="00AB3322" w:rsidRDefault="00AB3322" w:rsidP="00AB3322">
      <w:pPr>
        <w:spacing w:after="0" w:line="240" w:lineRule="auto"/>
        <w:ind w:right="0" w:firstLine="567"/>
        <w:contextualSpacing/>
        <w:rPr>
          <w:sz w:val="22"/>
        </w:rPr>
      </w:pPr>
      <w:r w:rsidRPr="00AB3322">
        <w:rPr>
          <w:sz w:val="22"/>
        </w:rPr>
        <w:t xml:space="preserve">4.7. При обнаружении несоответствия качества поставленного Товара, вызов представителя Поставщика (Завода-изготовителя) обязателен. Несоответствующий Товар Покупатель обязан изолировать в состоянии поставки и обеспечить сохранность Товара до приезда представителя Поставщика (Завода-изготовителя), либо получения согласия Поставщика (Завода-изготовителя) на составления Акта о выявленных недостатках в одностороннем порядке. </w:t>
      </w:r>
    </w:p>
    <w:p w:rsidR="00AB3322" w:rsidRPr="00AB3322" w:rsidRDefault="00AB3322" w:rsidP="00AB3322">
      <w:pPr>
        <w:spacing w:after="0" w:line="240" w:lineRule="auto"/>
        <w:ind w:right="0" w:firstLine="567"/>
        <w:contextualSpacing/>
        <w:rPr>
          <w:sz w:val="22"/>
        </w:rPr>
      </w:pPr>
      <w:r w:rsidRPr="00AB3322">
        <w:rPr>
          <w:sz w:val="22"/>
        </w:rPr>
        <w:t>Для решения вопросов по качеству и составления двухстороннего акта Поставщик имеет право делегировать полномочия представителю Завода-изготовителя.</w:t>
      </w:r>
    </w:p>
    <w:p w:rsidR="00AB3322" w:rsidRPr="00AB3322" w:rsidRDefault="00AB3322" w:rsidP="00AB3322">
      <w:pPr>
        <w:spacing w:after="0" w:line="240" w:lineRule="auto"/>
        <w:ind w:right="0" w:firstLine="567"/>
        <w:contextualSpacing/>
        <w:rPr>
          <w:sz w:val="22"/>
        </w:rPr>
      </w:pPr>
      <w:r w:rsidRPr="00AB3322">
        <w:rPr>
          <w:sz w:val="22"/>
        </w:rPr>
        <w:t>4.8. При невозможности присутствия на месте приемки Товара по качеству представителя Поставщика (Завода-изготовителя) или при невозможности определения причин выявленных дефектов на предприятии Покупателя (Грузополучателя), такой Товар по согласованию между Поставщиком и Покупателем может быть возвращен в адрес Поставщика (Завода-изготовителя) для проведения дополнительной проверки.</w:t>
      </w:r>
    </w:p>
    <w:p w:rsidR="00AB3322" w:rsidRPr="00AB3322" w:rsidRDefault="00AB3322" w:rsidP="00AB3322">
      <w:pPr>
        <w:spacing w:after="0" w:line="240" w:lineRule="auto"/>
        <w:ind w:right="0" w:firstLine="567"/>
        <w:contextualSpacing/>
        <w:rPr>
          <w:sz w:val="22"/>
        </w:rPr>
      </w:pPr>
      <w:r w:rsidRPr="00AB3322">
        <w:rPr>
          <w:sz w:val="22"/>
        </w:rPr>
        <w:t>Поставщик (Завод-изготовитель) принимает возвращенный Товар на ответственное хранение и в течение 10 дней после его возврата производит дополнительную проверку и составляет Акт с указанием согласия или несогласия с указанными Покупателем недостатками. Акт направляется Покупателю в течение пяти дней с момента составления.</w:t>
      </w:r>
    </w:p>
    <w:p w:rsidR="00AB3322" w:rsidRPr="00AB3322" w:rsidRDefault="00AB3322" w:rsidP="00AB3322">
      <w:pPr>
        <w:spacing w:after="0" w:line="240" w:lineRule="auto"/>
        <w:ind w:right="0" w:firstLine="567"/>
        <w:contextualSpacing/>
        <w:rPr>
          <w:sz w:val="22"/>
        </w:rPr>
      </w:pPr>
      <w:r w:rsidRPr="00AB3322">
        <w:rPr>
          <w:sz w:val="22"/>
        </w:rPr>
        <w:t xml:space="preserve">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Акта, а также провести в течение 30 дней экспертизу причин выявленных дефектов в независимой и аккредитованной в установленном порядке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w:t>
      </w:r>
      <w:proofErr w:type="gramStart"/>
      <w:r w:rsidRPr="00AB3322">
        <w:rPr>
          <w:sz w:val="22"/>
        </w:rPr>
        <w:t>характера  выявленных</w:t>
      </w:r>
      <w:proofErr w:type="gramEnd"/>
      <w:r w:rsidRPr="00AB3322">
        <w:rPr>
          <w:sz w:val="22"/>
        </w:rPr>
        <w:t xml:space="preserve"> несоответствий.</w:t>
      </w:r>
    </w:p>
    <w:p w:rsidR="00AB3322" w:rsidRPr="00AB3322" w:rsidRDefault="00AB3322" w:rsidP="00AB3322">
      <w:pPr>
        <w:spacing w:after="0" w:line="240" w:lineRule="auto"/>
        <w:ind w:right="0" w:firstLine="567"/>
        <w:contextualSpacing/>
        <w:rPr>
          <w:sz w:val="22"/>
        </w:rPr>
      </w:pPr>
      <w:r w:rsidRPr="00AB3322">
        <w:rPr>
          <w:sz w:val="22"/>
        </w:rPr>
        <w:t xml:space="preserve">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характера выявленных несоответствий окончательными являются выводы, изложенные в Акте приемки на предприятии Поставщика (Завода-изготовителя) по результатам дополнительной проверки. </w:t>
      </w:r>
    </w:p>
    <w:p w:rsidR="00AB3322" w:rsidRPr="00AB3322" w:rsidRDefault="00AB3322" w:rsidP="00AB3322">
      <w:pPr>
        <w:spacing w:after="0" w:line="240" w:lineRule="auto"/>
        <w:ind w:right="0" w:firstLine="567"/>
        <w:contextualSpacing/>
        <w:rPr>
          <w:sz w:val="22"/>
        </w:rPr>
      </w:pPr>
      <w:r w:rsidRPr="00AB3322">
        <w:rPr>
          <w:sz w:val="22"/>
        </w:rPr>
        <w:t xml:space="preserve">4.9 </w:t>
      </w:r>
      <w:proofErr w:type="gramStart"/>
      <w:r w:rsidRPr="00AB3322">
        <w:rPr>
          <w:sz w:val="22"/>
        </w:rPr>
        <w:t>В</w:t>
      </w:r>
      <w:proofErr w:type="gramEnd"/>
      <w:r w:rsidRPr="00AB3322">
        <w:rPr>
          <w:sz w:val="22"/>
        </w:rPr>
        <w:t xml:space="preserve"> случае направления представителя Поставщика (Завода-изготовителя) в адрес Покупателя для осуществления совместной приемки Товара по количеству и качеству:</w:t>
      </w:r>
    </w:p>
    <w:p w:rsidR="00AB3322" w:rsidRPr="00AB3322" w:rsidRDefault="00AB3322" w:rsidP="00AB3322">
      <w:pPr>
        <w:spacing w:after="0" w:line="240" w:lineRule="auto"/>
        <w:ind w:right="0" w:firstLine="567"/>
        <w:contextualSpacing/>
        <w:rPr>
          <w:sz w:val="22"/>
        </w:rPr>
      </w:pPr>
      <w:r w:rsidRPr="00AB3322">
        <w:rPr>
          <w:sz w:val="22"/>
        </w:rPr>
        <w:t>- при подтверждении обоснованности претензий Покупателя по количеству и качеству поставленного Товара, расходы по направлению представителя Поставщика (Заводом-изготовителем) оплачивает Поставщик;</w:t>
      </w:r>
    </w:p>
    <w:p w:rsidR="00AB3322" w:rsidRPr="00AB3322" w:rsidRDefault="00AB3322" w:rsidP="00AB3322">
      <w:pPr>
        <w:spacing w:after="0" w:line="240" w:lineRule="auto"/>
        <w:ind w:right="0" w:firstLine="567"/>
        <w:contextualSpacing/>
        <w:rPr>
          <w:sz w:val="22"/>
        </w:rPr>
      </w:pPr>
      <w:r w:rsidRPr="00AB3322">
        <w:rPr>
          <w:sz w:val="22"/>
        </w:rPr>
        <w:t>- при не подтверждении обоснованности предъявления претензий Покупателя по количеству и качеству поставленного Товара, Поставщик имеет право предъявить, а Покупатель обязан оплатить понесенные расходы по направлению представителя Поставщика (Завода-изготовителя) в адрес Покупателя для проведения совместной приемки.</w:t>
      </w:r>
    </w:p>
    <w:p w:rsidR="00AB3322" w:rsidRPr="00AB3322" w:rsidRDefault="00AB3322" w:rsidP="00AB3322">
      <w:pPr>
        <w:widowControl w:val="0"/>
        <w:autoSpaceDE w:val="0"/>
        <w:autoSpaceDN w:val="0"/>
        <w:adjustRightInd w:val="0"/>
        <w:spacing w:after="0" w:line="240" w:lineRule="auto"/>
        <w:ind w:right="0" w:firstLine="567"/>
        <w:rPr>
          <w:color w:val="auto"/>
          <w:sz w:val="22"/>
        </w:rPr>
      </w:pPr>
      <w:r w:rsidRPr="00AB3322">
        <w:rPr>
          <w:color w:val="auto"/>
          <w:sz w:val="22"/>
        </w:rPr>
        <w:t xml:space="preserve">4.10. Претензия Покупателя по скрытым недостаткам продукции может быть направлена Поставщику не позднее 120 календарных дней с момента поставки продукции.  </w:t>
      </w:r>
    </w:p>
    <w:p w:rsidR="00AB3322" w:rsidRPr="00AB3322" w:rsidRDefault="00AB3322" w:rsidP="00AB3322">
      <w:pPr>
        <w:spacing w:after="0" w:line="240" w:lineRule="auto"/>
        <w:ind w:right="0" w:firstLine="567"/>
        <w:contextualSpacing/>
        <w:rPr>
          <w:sz w:val="22"/>
        </w:rPr>
      </w:pPr>
      <w:r w:rsidRPr="00AB3322">
        <w:rPr>
          <w:sz w:val="22"/>
        </w:rPr>
        <w:t>Скрытыми недостатками признаются такие недостатки, которые не могли быть обнаружены при обычной для данного вида Товара проверке и могут быть выявлены лишь в процессе обработки, испытания, использования.</w:t>
      </w:r>
    </w:p>
    <w:p w:rsidR="00AB3322" w:rsidRPr="00AB3322" w:rsidRDefault="00AB3322" w:rsidP="00AB3322">
      <w:pPr>
        <w:spacing w:after="0" w:line="240" w:lineRule="auto"/>
        <w:ind w:right="0" w:firstLine="567"/>
        <w:contextualSpacing/>
        <w:rPr>
          <w:sz w:val="22"/>
        </w:rPr>
      </w:pPr>
      <w:r w:rsidRPr="00AB3322">
        <w:rPr>
          <w:sz w:val="22"/>
        </w:rPr>
        <w:t>В случае выявления в Товаре скрытых недостатков Покупатель обязан:</w:t>
      </w:r>
    </w:p>
    <w:p w:rsidR="00AB3322" w:rsidRPr="00AB3322" w:rsidRDefault="00AB3322" w:rsidP="00AB3322">
      <w:pPr>
        <w:spacing w:after="0" w:line="240" w:lineRule="auto"/>
        <w:ind w:right="0" w:firstLine="567"/>
        <w:contextualSpacing/>
        <w:rPr>
          <w:sz w:val="22"/>
        </w:rPr>
      </w:pPr>
      <w:r w:rsidRPr="00AB3322">
        <w:rPr>
          <w:sz w:val="22"/>
        </w:rPr>
        <w:t>4.10.1. По требованию Поставщика (Завода-изготовителя) предъявить его представителю все изделия, забракованные по скрытым дефектам для перепроверки и отбора образцов для исследования в лаборатории Завода-изготовителя;</w:t>
      </w:r>
    </w:p>
    <w:p w:rsidR="00AB3322" w:rsidRPr="00AB3322" w:rsidRDefault="00AB3322" w:rsidP="00AB3322">
      <w:pPr>
        <w:spacing w:after="0" w:line="240" w:lineRule="auto"/>
        <w:ind w:right="0" w:firstLine="567"/>
        <w:contextualSpacing/>
        <w:rPr>
          <w:color w:val="auto"/>
          <w:sz w:val="22"/>
        </w:rPr>
      </w:pPr>
      <w:r w:rsidRPr="00AB3322">
        <w:rPr>
          <w:sz w:val="22"/>
        </w:rPr>
        <w:t>4.10.2. По требованию Поставщика (Завода-изготовителя) направить в адрес Завода-изготовителя образцы</w:t>
      </w:r>
      <w:r w:rsidRPr="00AB3322">
        <w:rPr>
          <w:color w:val="auto"/>
          <w:sz w:val="22"/>
        </w:rPr>
        <w:t xml:space="preserve"> Товара, признанного несоответствующим, если направление представителя Поставщика (Завода-изготовителя) является экономически не целесообразным;</w:t>
      </w:r>
    </w:p>
    <w:p w:rsidR="00AB3322" w:rsidRPr="00AB3322" w:rsidRDefault="00AB3322" w:rsidP="00AB3322">
      <w:pPr>
        <w:spacing w:after="0" w:line="240" w:lineRule="auto"/>
        <w:ind w:right="0" w:firstLine="567"/>
        <w:contextualSpacing/>
        <w:rPr>
          <w:color w:val="auto"/>
          <w:sz w:val="22"/>
        </w:rPr>
      </w:pPr>
      <w:r w:rsidRPr="00AB3322">
        <w:rPr>
          <w:color w:val="auto"/>
          <w:sz w:val="22"/>
        </w:rPr>
        <w:lastRenderedPageBreak/>
        <w:t>4.10.3. Предоставить объективные свидетельства того, что все забракованные изделия изготовлены из конкретной партии Товара (номер плавки, номер партии и др.) отгруженной Поставщиком (Заводом-изготовителем);</w:t>
      </w:r>
    </w:p>
    <w:p w:rsidR="00AB3322" w:rsidRPr="00AB3322" w:rsidRDefault="00AB3322" w:rsidP="00AB3322">
      <w:pPr>
        <w:spacing w:after="0" w:line="240" w:lineRule="auto"/>
        <w:ind w:right="0" w:firstLine="567"/>
        <w:contextualSpacing/>
        <w:rPr>
          <w:color w:val="auto"/>
          <w:sz w:val="22"/>
        </w:rPr>
      </w:pPr>
      <w:r w:rsidRPr="00AB3322">
        <w:rPr>
          <w:color w:val="auto"/>
          <w:sz w:val="22"/>
        </w:rPr>
        <w:t>4.10.4. По требованию Поставщика (Завода-изготовителя) представить полный расчет дополнительных расходов, понесенных Покупателем (Грузополучателем) на производство изделий, изготовленных из дефектного Товара.</w:t>
      </w:r>
    </w:p>
    <w:p w:rsidR="00AB3322" w:rsidRPr="00AB3322" w:rsidRDefault="00AB3322" w:rsidP="00AB3322">
      <w:pPr>
        <w:widowControl w:val="0"/>
        <w:autoSpaceDE w:val="0"/>
        <w:autoSpaceDN w:val="0"/>
        <w:adjustRightInd w:val="0"/>
        <w:spacing w:after="0" w:line="240" w:lineRule="auto"/>
        <w:ind w:right="0" w:firstLine="567"/>
        <w:rPr>
          <w:color w:val="auto"/>
          <w:sz w:val="22"/>
        </w:rPr>
      </w:pPr>
      <w:r w:rsidRPr="00AB3322">
        <w:rPr>
          <w:color w:val="auto"/>
          <w:sz w:val="22"/>
        </w:rPr>
        <w:t>4.11.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4.12 </w:t>
      </w:r>
      <w:proofErr w:type="gramStart"/>
      <w:r w:rsidRPr="00AB3322">
        <w:rPr>
          <w:color w:val="auto"/>
          <w:sz w:val="22"/>
        </w:rPr>
        <w:t>В</w:t>
      </w:r>
      <w:proofErr w:type="gramEnd"/>
      <w:r w:rsidRPr="00AB3322">
        <w:rPr>
          <w:color w:val="auto"/>
          <w:sz w:val="22"/>
        </w:rPr>
        <w:t xml:space="preserve"> случае подтверждения факта поставки некачественного Товара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 </w:t>
      </w:r>
    </w:p>
    <w:p w:rsidR="00AB3322" w:rsidRPr="00AB3322" w:rsidRDefault="00AB3322" w:rsidP="00AB3322">
      <w:pPr>
        <w:spacing w:after="0" w:line="240" w:lineRule="auto"/>
        <w:ind w:right="0" w:firstLine="567"/>
        <w:contextualSpacing/>
        <w:rPr>
          <w:color w:val="auto"/>
          <w:sz w:val="22"/>
        </w:rPr>
      </w:pPr>
      <w:r w:rsidRPr="00AB3322">
        <w:rPr>
          <w:color w:val="auto"/>
          <w:sz w:val="22"/>
        </w:rPr>
        <w:t>Восполнение потерь Покупателя в виде потерь от упущенной выгоды в рамках данного Контракта не рассматривается и не принимается.</w:t>
      </w:r>
    </w:p>
    <w:p w:rsidR="00AB3322" w:rsidRPr="00AB3322" w:rsidRDefault="00AB3322" w:rsidP="00AB3322">
      <w:pPr>
        <w:spacing w:after="0" w:line="240" w:lineRule="auto"/>
        <w:ind w:right="0" w:firstLine="567"/>
        <w:contextualSpacing/>
        <w:rPr>
          <w:color w:val="auto"/>
          <w:sz w:val="22"/>
        </w:rPr>
      </w:pPr>
      <w:r w:rsidRPr="00AB3322">
        <w:rPr>
          <w:color w:val="auto"/>
          <w:sz w:val="22"/>
        </w:rPr>
        <w:t>4.13. При наличии у Покупателя специфических требований к системе менеджмента качества (СМК) Поставщика (Завода-изготовителя) данные требования согласовываются между Поставщиком (Заводом-изготовителем) и Покупателем дополнительно в виде Соглашения о качестве.</w:t>
      </w:r>
    </w:p>
    <w:p w:rsidR="00AB3322" w:rsidRPr="00AB3322" w:rsidRDefault="00AB3322" w:rsidP="00AB3322">
      <w:pPr>
        <w:spacing w:after="0" w:line="240" w:lineRule="auto"/>
        <w:ind w:right="0" w:firstLine="567"/>
        <w:contextualSpacing/>
        <w:rPr>
          <w:color w:val="auto"/>
          <w:sz w:val="22"/>
        </w:rPr>
      </w:pPr>
      <w:r w:rsidRPr="00AB3322">
        <w:rPr>
          <w:color w:val="auto"/>
          <w:sz w:val="22"/>
        </w:rPr>
        <w:t>4.14. Если иное не указано в заявке Покупателем, то для определения нормативных и правовых требований к безопасности Товара, страной назначения Товара является РФ. В случае поставки Товара за пределы РФ ответственность за предоставление Заводу-изготовителю всех нормативных и правовых требований к безопасности Товара страны назначения Товара возлагается на Покупателя.</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4.15. Товар, поставленный по настоящему Контракту, </w:t>
      </w:r>
      <w:proofErr w:type="spellStart"/>
      <w:r w:rsidRPr="00AB3322">
        <w:rPr>
          <w:color w:val="auto"/>
          <w:sz w:val="22"/>
        </w:rPr>
        <w:t>пожаро</w:t>
      </w:r>
      <w:proofErr w:type="spellEnd"/>
      <w:r w:rsidRPr="00AB3322">
        <w:rPr>
          <w:color w:val="auto"/>
          <w:sz w:val="22"/>
        </w:rPr>
        <w:t xml:space="preserve">-, радиационно- и взрывобезопасен, нетоксичен, соответствует требованиям безопасности, содержащимся в нормативной документации на поставку Товара и не требует специальных мер при транспортировании, хранении и переработке. </w:t>
      </w:r>
    </w:p>
    <w:p w:rsidR="00AB3322" w:rsidRPr="00AB3322" w:rsidRDefault="00AB3322" w:rsidP="00AB3322">
      <w:pPr>
        <w:widowControl w:val="0"/>
        <w:autoSpaceDE w:val="0"/>
        <w:autoSpaceDN w:val="0"/>
        <w:adjustRightInd w:val="0"/>
        <w:spacing w:after="0" w:line="240" w:lineRule="auto"/>
        <w:ind w:right="0"/>
        <w:contextualSpacing/>
        <w:rPr>
          <w:color w:val="auto"/>
          <w:sz w:val="22"/>
        </w:rPr>
      </w:pPr>
    </w:p>
    <w:p w:rsidR="00AB3322" w:rsidRPr="00AB3322" w:rsidRDefault="00AB3322" w:rsidP="00AB3322">
      <w:pPr>
        <w:spacing w:after="0" w:line="240" w:lineRule="auto"/>
        <w:ind w:right="0"/>
        <w:contextualSpacing/>
        <w:jc w:val="center"/>
        <w:rPr>
          <w:b/>
          <w:sz w:val="22"/>
        </w:rPr>
      </w:pPr>
      <w:r w:rsidRPr="00AB3322">
        <w:rPr>
          <w:b/>
          <w:sz w:val="22"/>
        </w:rPr>
        <w:t>5. ЦЕНА И ПОРЯДОК РАСЧЕТОВ</w:t>
      </w:r>
    </w:p>
    <w:p w:rsidR="00AB3322" w:rsidRPr="00AB3322" w:rsidRDefault="00AB3322" w:rsidP="00AB3322">
      <w:pPr>
        <w:spacing w:after="0" w:line="240" w:lineRule="auto"/>
        <w:ind w:right="0" w:firstLine="567"/>
        <w:contextualSpacing/>
        <w:rPr>
          <w:color w:val="auto"/>
          <w:sz w:val="22"/>
        </w:rPr>
      </w:pPr>
      <w:r w:rsidRPr="00AB3322">
        <w:rPr>
          <w:color w:val="auto"/>
          <w:sz w:val="22"/>
        </w:rPr>
        <w:t>5.1. Цена Товара, отгружаемого по настоящему Контракту договорная и фиксируются на дату поступления оплаты. Датой оплаты считается дата зачисления денежных средств на расчетный счет Поставщика.</w:t>
      </w:r>
    </w:p>
    <w:p w:rsidR="00AB3322" w:rsidRPr="00AB3322" w:rsidRDefault="00AB3322" w:rsidP="00AB3322">
      <w:pPr>
        <w:spacing w:after="0" w:line="240" w:lineRule="auto"/>
        <w:ind w:right="0" w:firstLine="567"/>
        <w:contextualSpacing/>
        <w:rPr>
          <w:color w:val="auto"/>
          <w:sz w:val="22"/>
        </w:rPr>
      </w:pPr>
      <w:r w:rsidRPr="00AB3322">
        <w:rPr>
          <w:color w:val="auto"/>
          <w:sz w:val="22"/>
        </w:rPr>
        <w:t>5.2.  После отгрузки Товара Поставщик направляет Покупателю в течение 5 дней по электронной почте копии отгрузочных документов.</w:t>
      </w:r>
    </w:p>
    <w:p w:rsidR="00AB3322" w:rsidRPr="00AB3322" w:rsidRDefault="00AB3322" w:rsidP="00AB3322">
      <w:pPr>
        <w:spacing w:after="0" w:line="240" w:lineRule="auto"/>
        <w:ind w:right="0" w:firstLine="567"/>
        <w:contextualSpacing/>
        <w:rPr>
          <w:color w:val="auto"/>
          <w:sz w:val="22"/>
        </w:rPr>
      </w:pPr>
      <w:r w:rsidRPr="00AB3322">
        <w:rPr>
          <w:color w:val="auto"/>
          <w:sz w:val="22"/>
        </w:rPr>
        <w:t>5.3. В случае невозможности отгрузки Товара в сроки, указанные в Спецификации (Приложении), а также в случае образования переплаты за отгруженный Товар авансовый платеж (сумма переплаты) учитываются Поставщиком при выставлении счета на оплату следующей партии Товара или возвращаются на расчетный счет Покупателя в течение 30 банковских дней с момента получения официального уведомления Покупателя о возврате денежных средств.</w:t>
      </w:r>
    </w:p>
    <w:p w:rsidR="00AB3322" w:rsidRPr="00AB3322" w:rsidRDefault="00AB3322" w:rsidP="00AB3322">
      <w:pPr>
        <w:spacing w:after="0" w:line="240" w:lineRule="auto"/>
        <w:ind w:right="0" w:firstLine="567"/>
        <w:contextualSpacing/>
        <w:rPr>
          <w:color w:val="auto"/>
          <w:sz w:val="22"/>
        </w:rPr>
      </w:pPr>
      <w:r w:rsidRPr="00AB3322">
        <w:rPr>
          <w:color w:val="auto"/>
          <w:sz w:val="22"/>
        </w:rPr>
        <w:t>5.4. Расходы, которые возникают до выполнения Поставщиком обязанности по поставке Товара Покупателю (включая, если это предусмотрено условиями поставки, расходы, связанные с выполнением таможенных формальностей при вывозе Товара), относятся на счет Поставщика.  Все последующие расходы с момента предоставления Товара в распоряжение Покупателя (включая расходы, связанные с выполнением таможенных формальностей при ввозе Товара) возлагаются на Покупателя.</w:t>
      </w:r>
    </w:p>
    <w:p w:rsidR="00AB3322" w:rsidRPr="00AB3322" w:rsidRDefault="00AB3322" w:rsidP="00AB3322">
      <w:pPr>
        <w:spacing w:after="0" w:line="240" w:lineRule="auto"/>
        <w:ind w:right="0" w:firstLine="567"/>
        <w:contextualSpacing/>
        <w:rPr>
          <w:color w:val="auto"/>
          <w:sz w:val="22"/>
        </w:rPr>
      </w:pPr>
      <w:r w:rsidRPr="00AB3322">
        <w:rPr>
          <w:color w:val="auto"/>
          <w:sz w:val="22"/>
        </w:rPr>
        <w:t>5.5 Все банковские расходы, включая комиссии банков-корреспондентов, несет Покупатель.</w:t>
      </w:r>
    </w:p>
    <w:p w:rsidR="00AB3322" w:rsidRPr="00AB3322" w:rsidRDefault="00AB3322" w:rsidP="00AB3322">
      <w:pPr>
        <w:spacing w:after="0" w:line="240" w:lineRule="auto"/>
        <w:ind w:right="0" w:firstLine="567"/>
        <w:contextualSpacing/>
        <w:rPr>
          <w:color w:val="auto"/>
          <w:sz w:val="22"/>
        </w:rPr>
      </w:pPr>
    </w:p>
    <w:p w:rsidR="00AB3322" w:rsidRPr="00AB3322" w:rsidRDefault="00AB3322" w:rsidP="00AB3322">
      <w:pPr>
        <w:spacing w:after="0" w:line="240" w:lineRule="auto"/>
        <w:ind w:right="0"/>
        <w:contextualSpacing/>
        <w:jc w:val="center"/>
        <w:rPr>
          <w:b/>
          <w:sz w:val="22"/>
        </w:rPr>
      </w:pPr>
      <w:r w:rsidRPr="00AB3322">
        <w:rPr>
          <w:b/>
          <w:sz w:val="22"/>
        </w:rPr>
        <w:t>6.ОСОБЫЕ УСЛОВИЯ ПОСТАВКИ ТОВАРА</w:t>
      </w:r>
    </w:p>
    <w:p w:rsidR="00AB3322" w:rsidRPr="00AB3322" w:rsidRDefault="00AB3322" w:rsidP="00AB3322">
      <w:pPr>
        <w:spacing w:after="0" w:line="240" w:lineRule="auto"/>
        <w:ind w:right="0" w:firstLine="567"/>
        <w:contextualSpacing/>
        <w:rPr>
          <w:color w:val="auto"/>
          <w:sz w:val="22"/>
        </w:rPr>
      </w:pPr>
      <w:r w:rsidRPr="00AB3322">
        <w:rPr>
          <w:color w:val="auto"/>
          <w:sz w:val="22"/>
        </w:rPr>
        <w:t>6.1. Наряду с заказанным Товаром мерной длины Поставщик имеет право отгрузить Покупателю Товар немерной длины до 10% от объема поставки. Данный Товар засчитывается в счет выполнения поставок по настоящему Контракту.</w:t>
      </w:r>
    </w:p>
    <w:p w:rsidR="00AB3322" w:rsidRPr="00AB3322" w:rsidRDefault="00AB3322" w:rsidP="00AB3322">
      <w:pPr>
        <w:spacing w:after="0" w:line="240" w:lineRule="auto"/>
        <w:ind w:right="0" w:firstLine="567"/>
        <w:contextualSpacing/>
        <w:rPr>
          <w:b/>
          <w:sz w:val="22"/>
        </w:rPr>
      </w:pPr>
      <w:r w:rsidRPr="00AB3322">
        <w:rPr>
          <w:b/>
          <w:sz w:val="22"/>
        </w:rPr>
        <w:t xml:space="preserve">                                 </w:t>
      </w:r>
    </w:p>
    <w:p w:rsidR="00AB3322" w:rsidRPr="00AB3322" w:rsidRDefault="00AB3322" w:rsidP="00AB3322">
      <w:pPr>
        <w:spacing w:after="0" w:line="240" w:lineRule="auto"/>
        <w:ind w:right="0"/>
        <w:contextualSpacing/>
        <w:jc w:val="center"/>
        <w:rPr>
          <w:b/>
          <w:sz w:val="22"/>
        </w:rPr>
      </w:pPr>
      <w:r w:rsidRPr="00AB3322">
        <w:rPr>
          <w:b/>
          <w:sz w:val="22"/>
        </w:rPr>
        <w:t>7.РАЗРЕШЕНИЕ СПОРОВ</w:t>
      </w:r>
    </w:p>
    <w:p w:rsidR="00AB3322" w:rsidRPr="00AB3322" w:rsidRDefault="00AB3322" w:rsidP="00AB3322">
      <w:pPr>
        <w:spacing w:after="0" w:line="240" w:lineRule="auto"/>
        <w:ind w:right="0" w:firstLine="567"/>
        <w:contextualSpacing/>
        <w:rPr>
          <w:color w:val="auto"/>
          <w:sz w:val="22"/>
        </w:rPr>
      </w:pPr>
      <w:r w:rsidRPr="00AB3322">
        <w:rPr>
          <w:color w:val="auto"/>
          <w:sz w:val="22"/>
        </w:rPr>
        <w:t>7.1. Все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AB3322" w:rsidRPr="00AB3322" w:rsidRDefault="00AB3322" w:rsidP="00AB3322">
      <w:pPr>
        <w:spacing w:after="0" w:line="240" w:lineRule="auto"/>
        <w:ind w:right="0" w:firstLine="567"/>
        <w:contextualSpacing/>
        <w:rPr>
          <w:sz w:val="22"/>
        </w:rPr>
      </w:pPr>
      <w:r w:rsidRPr="00AB3322">
        <w:rPr>
          <w:color w:val="auto"/>
          <w:sz w:val="22"/>
        </w:rPr>
        <w:t>7.2. Все споры, разногласия, возникающие из настоящего Контракта или в связи с ним, в том числе касающиеся его исполнения, нарушения, прекращения или недействительности, подлежат рассмотрению в Международном Коммерческом Арбитражном суде при Торгово-Промышленной Палате РФ в соответствии с его регламентом. Язык рассмотрения – русский. Применимое право – право Российской Федерации.</w:t>
      </w:r>
    </w:p>
    <w:p w:rsidR="00AB3322" w:rsidRPr="00AB3322" w:rsidRDefault="00AB3322" w:rsidP="00AB3322">
      <w:pPr>
        <w:keepNext/>
        <w:spacing w:after="0" w:line="240" w:lineRule="auto"/>
        <w:ind w:right="0"/>
        <w:contextualSpacing/>
        <w:jc w:val="center"/>
        <w:rPr>
          <w:b/>
          <w:sz w:val="22"/>
        </w:rPr>
      </w:pPr>
      <w:r w:rsidRPr="00AB3322">
        <w:rPr>
          <w:b/>
          <w:sz w:val="22"/>
        </w:rPr>
        <w:lastRenderedPageBreak/>
        <w:t>8.ОТВЕТСТВЕННОСТЬ СТОРОН</w:t>
      </w:r>
    </w:p>
    <w:p w:rsidR="00AB3322" w:rsidRPr="00AB3322" w:rsidRDefault="00AB3322" w:rsidP="00AB3322">
      <w:pPr>
        <w:spacing w:after="0" w:line="240" w:lineRule="auto"/>
        <w:ind w:right="0" w:firstLine="567"/>
        <w:contextualSpacing/>
        <w:rPr>
          <w:color w:val="auto"/>
          <w:sz w:val="22"/>
        </w:rPr>
      </w:pPr>
      <w:r w:rsidRPr="00AB3322">
        <w:rPr>
          <w:color w:val="auto"/>
          <w:sz w:val="22"/>
        </w:rPr>
        <w:t>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Российской Федерации.</w:t>
      </w:r>
    </w:p>
    <w:p w:rsidR="00AB3322" w:rsidRPr="00AB3322" w:rsidRDefault="00AB3322" w:rsidP="00AB3322">
      <w:pPr>
        <w:spacing w:after="0" w:line="240" w:lineRule="auto"/>
        <w:ind w:right="0" w:firstLine="567"/>
        <w:contextualSpacing/>
        <w:rPr>
          <w:color w:val="auto"/>
          <w:sz w:val="22"/>
        </w:rPr>
      </w:pPr>
      <w:r w:rsidRPr="00AB3322">
        <w:rPr>
          <w:color w:val="auto"/>
          <w:sz w:val="22"/>
        </w:rPr>
        <w:t>8.2. В случае если Покупатель не выполнит свои обязательства по Контракту и если в результате этого Поставщик не сможет осуществить поставку Товара в сроки, указанные в настоящем Контракте, то все расходы, связанные с хранением готового к поставке Товара на складе завода-изготовителя, относятся на счёт Покупателя. При этом Поставщик не несёт ответственности за просрочку в поставке Товара, и Стороны договариваются о продлении срока поставки Товара по Контракту.</w:t>
      </w:r>
    </w:p>
    <w:p w:rsidR="00AB3322" w:rsidRPr="00AB3322" w:rsidRDefault="00AB3322" w:rsidP="00AB3322">
      <w:pPr>
        <w:spacing w:after="0" w:line="240" w:lineRule="auto"/>
        <w:ind w:right="0" w:firstLine="567"/>
        <w:contextualSpacing/>
        <w:rPr>
          <w:color w:val="auto"/>
          <w:sz w:val="22"/>
        </w:rPr>
      </w:pPr>
      <w:r w:rsidRPr="00AB3322">
        <w:rPr>
          <w:color w:val="auto"/>
          <w:sz w:val="22"/>
        </w:rPr>
        <w:t>8.3. В случае неисполнения или ненадлежащего исполнения обязательств, предусмотренных настоящим Контрактом, Поставщик возмещает Покупателю все возникшие по вине Поставщика убытки, подтвержденные документально.</w:t>
      </w:r>
    </w:p>
    <w:p w:rsidR="00AB3322" w:rsidRPr="00AB3322" w:rsidRDefault="00AB3322" w:rsidP="00AB3322">
      <w:pPr>
        <w:spacing w:after="0" w:line="240" w:lineRule="auto"/>
        <w:ind w:right="0" w:firstLine="567"/>
        <w:contextualSpacing/>
        <w:rPr>
          <w:color w:val="auto"/>
          <w:sz w:val="22"/>
        </w:rPr>
      </w:pPr>
      <w:r w:rsidRPr="00AB3322">
        <w:rPr>
          <w:color w:val="auto"/>
          <w:sz w:val="22"/>
        </w:rPr>
        <w:t>8.4. В случае неисполнения или ненадлежащего исполнения обязательств, предусмотренных настоящим Контрактом, Покупатель возмещает Поставщику все возникшие по вине Покупателя убытки, подтвержденные документально. Покупатель обязуется произвести перечисление вышеуказанных убытков в течение 14 дней с момента получения соответствующего требования Поставщика.</w:t>
      </w:r>
    </w:p>
    <w:p w:rsidR="00AB3322" w:rsidRPr="00AB3322" w:rsidRDefault="00AB3322" w:rsidP="00AB3322">
      <w:pPr>
        <w:spacing w:after="0" w:line="240" w:lineRule="auto"/>
        <w:ind w:right="0" w:firstLine="567"/>
        <w:contextualSpacing/>
        <w:rPr>
          <w:color w:val="auto"/>
          <w:sz w:val="22"/>
        </w:rPr>
      </w:pPr>
      <w:r w:rsidRPr="00AB3322">
        <w:rPr>
          <w:color w:val="auto"/>
          <w:sz w:val="22"/>
        </w:rPr>
        <w:t>8.5. За несвоевременную оплату Товара при условии отсрочки платежа Покупатель уплачивает Поставщику пеню в размере 0,1% за каждый день просрочки от суммы задолженности, подлежащей оплате.</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8.6. Покупатель в течение 100 календарных дней с момента поставки Товара обязуется направить Поставщику следующие документы: заявление о ввозе товаров и уплате косвенных налогов, с отметкой налогового органа государства  на территорию которого ввезены товары, уведомление об уплате косвенных налогов  (на бумажном носителе 2 экземпляра  или в электронном виде с электронной (электронно-цифровой) подписью налогового органа  и копии транспортных (товаросопроводительных) документов,  подтверждающие перемещение товаров  с территории одного государства на территорию другого государства. </w:t>
      </w:r>
    </w:p>
    <w:p w:rsidR="00AB3322" w:rsidRPr="00AB3322" w:rsidRDefault="00AB3322" w:rsidP="00AB3322">
      <w:pPr>
        <w:spacing w:after="0" w:line="240" w:lineRule="auto"/>
        <w:ind w:right="0" w:firstLine="567"/>
        <w:contextualSpacing/>
        <w:rPr>
          <w:color w:val="auto"/>
          <w:sz w:val="22"/>
        </w:rPr>
      </w:pPr>
      <w:r w:rsidRPr="00AB3322">
        <w:rPr>
          <w:color w:val="auto"/>
          <w:sz w:val="22"/>
        </w:rPr>
        <w:t>В случае несвоевременного предоставления документов, Поставщик вправе взыскать с Покупателя штраф в размере 6% от сумм, указанных в счетах-фактурах (инвойсах), направленных Поставщиком на конкретную партию поставленного Товара.</w:t>
      </w:r>
    </w:p>
    <w:p w:rsidR="00AB3322" w:rsidRPr="00AB3322" w:rsidRDefault="00AB3322" w:rsidP="00AB3322">
      <w:pPr>
        <w:spacing w:after="0" w:line="240" w:lineRule="auto"/>
        <w:ind w:right="0" w:firstLine="567"/>
        <w:contextualSpacing/>
        <w:rPr>
          <w:color w:val="auto"/>
          <w:sz w:val="22"/>
        </w:rPr>
      </w:pPr>
      <w:r w:rsidRPr="00AB3322">
        <w:rPr>
          <w:color w:val="auto"/>
          <w:sz w:val="22"/>
        </w:rPr>
        <w:t>8.7. В случае не предоставления заявления о ввозе товара, Покупатель несет ответственность, заключающую в возмещении ущерба в размере суммы уплаченного Продавцом НДС в бюджет РФ по истечении 180 календарных дней со дня отгрузки товара (цена Товара увеличивается на 20%).</w:t>
      </w:r>
    </w:p>
    <w:p w:rsidR="00AB3322" w:rsidRPr="00AB3322" w:rsidRDefault="00AB3322" w:rsidP="00AB3322">
      <w:pPr>
        <w:spacing w:after="0" w:line="240" w:lineRule="auto"/>
        <w:ind w:right="0" w:firstLine="567"/>
        <w:contextualSpacing/>
        <w:rPr>
          <w:color w:val="auto"/>
          <w:sz w:val="22"/>
        </w:rPr>
      </w:pPr>
      <w:r w:rsidRPr="00AB3322">
        <w:rPr>
          <w:color w:val="auto"/>
          <w:sz w:val="22"/>
        </w:rPr>
        <w:t>8.8. Покупатель несет ответственность за повреждение вагонов, предоставленных Поставщиком под перевозку груза, в соответствии с условиями настоящего Контракта.</w:t>
      </w:r>
    </w:p>
    <w:p w:rsidR="00AB3322" w:rsidRPr="00AB3322" w:rsidRDefault="00AB3322" w:rsidP="00AB3322">
      <w:pPr>
        <w:spacing w:after="0" w:line="240" w:lineRule="auto"/>
        <w:ind w:right="0" w:firstLine="567"/>
        <w:contextualSpacing/>
        <w:rPr>
          <w:color w:val="auto"/>
          <w:sz w:val="22"/>
        </w:rPr>
      </w:pPr>
      <w:r w:rsidRPr="00AB3322">
        <w:rPr>
          <w:color w:val="auto"/>
          <w:sz w:val="22"/>
        </w:rPr>
        <w:t>В случае повреждения вагонов Поставщика на путях Покупателя, Покупатель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AB3322" w:rsidRPr="00AB3322" w:rsidRDefault="00AB3322" w:rsidP="00AB3322">
      <w:pPr>
        <w:spacing w:after="0" w:line="240" w:lineRule="auto"/>
        <w:ind w:right="0" w:firstLine="567"/>
        <w:contextualSpacing/>
        <w:rPr>
          <w:color w:val="auto"/>
          <w:sz w:val="22"/>
        </w:rPr>
      </w:pPr>
      <w:r w:rsidRPr="00AB3322">
        <w:rPr>
          <w:color w:val="auto"/>
          <w:sz w:val="22"/>
        </w:rPr>
        <w:t>Кроме того, Поставщик вправе потребовать от Покупателя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AB3322" w:rsidRPr="00AB3322" w:rsidRDefault="00AB3322" w:rsidP="00AB3322">
      <w:pPr>
        <w:spacing w:after="0" w:line="240" w:lineRule="auto"/>
        <w:ind w:right="0" w:firstLine="567"/>
        <w:contextualSpacing/>
        <w:rPr>
          <w:color w:val="auto"/>
          <w:sz w:val="22"/>
        </w:rPr>
      </w:pPr>
      <w:r w:rsidRPr="00AB3322">
        <w:rPr>
          <w:color w:val="auto"/>
          <w:sz w:val="22"/>
        </w:rPr>
        <w:t>В случае утраты (гибели), пропажи или повреждения вагона на путях Покупателя, при которых вагон не подлежит восстановлению, Покупатель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на основании счета Поставщика не позднее 30 (тридцати) банковских дней после получения Покупателем счета и подтверждающих документов.</w:t>
      </w:r>
    </w:p>
    <w:p w:rsidR="00AB3322" w:rsidRPr="00AB3322" w:rsidRDefault="00AB3322" w:rsidP="00AB3322">
      <w:pPr>
        <w:spacing w:after="0" w:line="240" w:lineRule="auto"/>
        <w:ind w:right="0" w:firstLine="567"/>
        <w:contextualSpacing/>
        <w:rPr>
          <w:color w:val="auto"/>
          <w:sz w:val="22"/>
        </w:rPr>
      </w:pPr>
      <w:r w:rsidRPr="00AB3322">
        <w:rPr>
          <w:color w:val="auto"/>
          <w:sz w:val="22"/>
        </w:rPr>
        <w:t>8.9.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w:t>
      </w:r>
      <w:r w:rsidRPr="00AB3322">
        <w:rPr>
          <w:color w:val="auto"/>
          <w:sz w:val="22"/>
        </w:rPr>
        <w:lastRenderedPageBreak/>
        <w:t>причинам, зависящим от Покупателя (грузополучателя), Поставщик вправе потребовать от Покупателя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w:t>
      </w:r>
    </w:p>
    <w:p w:rsidR="00AB3322" w:rsidRPr="00AB3322" w:rsidRDefault="00AB3322" w:rsidP="00AB3322">
      <w:pPr>
        <w:spacing w:after="0" w:line="240" w:lineRule="auto"/>
        <w:ind w:right="0" w:firstLine="567"/>
        <w:contextualSpacing/>
        <w:rPr>
          <w:color w:val="auto"/>
          <w:sz w:val="22"/>
        </w:rPr>
      </w:pPr>
      <w:r w:rsidRPr="00AB3322">
        <w:rPr>
          <w:color w:val="auto"/>
          <w:sz w:val="22"/>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с путей Покупателя (грузополучателя) определяется:</w:t>
      </w:r>
    </w:p>
    <w:p w:rsidR="00AB3322" w:rsidRPr="00AB3322" w:rsidRDefault="00AB3322" w:rsidP="00AB3322">
      <w:pPr>
        <w:spacing w:after="0" w:line="240" w:lineRule="auto"/>
        <w:ind w:right="0" w:firstLine="567"/>
        <w:contextualSpacing/>
        <w:rPr>
          <w:color w:val="auto"/>
          <w:sz w:val="22"/>
        </w:rPr>
      </w:pPr>
      <w:r w:rsidRPr="00AB3322">
        <w:rPr>
          <w:color w:val="auto"/>
          <w:sz w:val="22"/>
        </w:rPr>
        <w:t>- на территории Российской Федерации по данным, указанным в электронном комплекте документов в системе «ЭТРАН» ОАО «РЖД»;</w:t>
      </w:r>
    </w:p>
    <w:p w:rsidR="00AB3322" w:rsidRPr="00AB3322" w:rsidRDefault="00AB3322" w:rsidP="00AB3322">
      <w:pPr>
        <w:spacing w:after="0" w:line="240" w:lineRule="auto"/>
        <w:ind w:right="0" w:firstLine="567"/>
        <w:contextualSpacing/>
        <w:rPr>
          <w:color w:val="auto"/>
          <w:sz w:val="22"/>
        </w:rPr>
      </w:pPr>
      <w:r w:rsidRPr="00AB3322">
        <w:rPr>
          <w:color w:val="auto"/>
          <w:sz w:val="22"/>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AB3322" w:rsidRPr="00AB3322" w:rsidRDefault="00AB3322" w:rsidP="00AB3322">
      <w:pPr>
        <w:spacing w:after="0" w:line="240" w:lineRule="auto"/>
        <w:ind w:right="0" w:firstLine="567"/>
        <w:contextualSpacing/>
        <w:rPr>
          <w:color w:val="auto"/>
          <w:sz w:val="22"/>
        </w:rPr>
      </w:pPr>
      <w:r w:rsidRPr="00AB3322">
        <w:rPr>
          <w:color w:val="auto"/>
          <w:sz w:val="22"/>
        </w:rPr>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AB3322" w:rsidRPr="00AB3322" w:rsidRDefault="00AB3322" w:rsidP="00AB3322">
      <w:pPr>
        <w:spacing w:after="0" w:line="240" w:lineRule="auto"/>
        <w:ind w:right="0" w:firstLine="567"/>
        <w:contextualSpacing/>
        <w:rPr>
          <w:color w:val="auto"/>
          <w:sz w:val="22"/>
        </w:rPr>
      </w:pPr>
      <w:r w:rsidRPr="00AB3322">
        <w:rPr>
          <w:color w:val="auto"/>
          <w:sz w:val="22"/>
        </w:rPr>
        <w:t>Время нахождения вагонов Поставщика на путях Покупателя (грузополучателя) исчисляется с 00 ч. 00 мин. дня, следующего за днем (датой) прибытия вагонов на пути Покупателя (грузополучателя), до 24 ч. 00 мин. дня (даты) отправления вагонов с путей Покупателя (грузополучателя).</w:t>
      </w:r>
    </w:p>
    <w:p w:rsidR="00AB3322" w:rsidRPr="00AB3322" w:rsidRDefault="00AB3322" w:rsidP="00AB3322">
      <w:pPr>
        <w:spacing w:after="0" w:line="240" w:lineRule="auto"/>
        <w:ind w:right="0" w:firstLine="567"/>
        <w:contextualSpacing/>
        <w:rPr>
          <w:color w:val="auto"/>
          <w:sz w:val="22"/>
        </w:rPr>
      </w:pPr>
      <w:r w:rsidRPr="00AB3322">
        <w:rPr>
          <w:color w:val="auto"/>
          <w:sz w:val="22"/>
        </w:rPr>
        <w:t>Время прибытия/отправления вагонов на/с пути Покупателя (грузополучателя) определяется на основании данных, указанных в электронном комплекте документов в системе «ЭТРАН» ОАО «РЖД». Поставщик прикладывает к расчету времени сверхнормативного простоя копии электронных перевозочных документов на порожние вагоны с календарным штемпелем станции.</w:t>
      </w:r>
    </w:p>
    <w:p w:rsidR="00AB3322" w:rsidRPr="00AB3322" w:rsidRDefault="00AB3322" w:rsidP="00AB3322">
      <w:pPr>
        <w:spacing w:after="0" w:line="240" w:lineRule="auto"/>
        <w:ind w:right="0" w:firstLine="567"/>
        <w:contextualSpacing/>
        <w:rPr>
          <w:color w:val="auto"/>
          <w:sz w:val="22"/>
        </w:rPr>
      </w:pPr>
      <w:r w:rsidRPr="00AB3322">
        <w:rPr>
          <w:color w:val="auto"/>
          <w:sz w:val="22"/>
        </w:rPr>
        <w:t>В случае несогласия Покупателя с расчетом времени нахождения вагонов на путях Покупателя (грузополучателя), составленным Поставщиком, Покупатель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документов в установленный срок, Покупатель обязан оплатить время нахождения вагонов на станции назначения (выгрузки) согласно расчета, представленного Поставщиком.</w:t>
      </w:r>
    </w:p>
    <w:p w:rsidR="00AB3322" w:rsidRPr="00AB3322" w:rsidRDefault="00AB3322" w:rsidP="00AB3322">
      <w:pPr>
        <w:spacing w:after="0" w:line="240" w:lineRule="auto"/>
        <w:ind w:right="0" w:firstLine="567"/>
        <w:contextualSpacing/>
        <w:rPr>
          <w:color w:val="auto"/>
          <w:sz w:val="22"/>
        </w:rPr>
      </w:pPr>
      <w:r w:rsidRPr="00AB3322">
        <w:rPr>
          <w:color w:val="auto"/>
          <w:sz w:val="22"/>
        </w:rPr>
        <w:t>8.10. При осуществлении перевозок экспортных грузов, в 120-дневный срок с даты отправки вагонов Покупатель обязан предоставить документы Поставщику в соответствии со ст. 165 НК РФ для подтверждения экспортного характера перевозки. В случае невозможности подтверждения права на получение Поставщиком возмещения по налоговой ставке 0 (ноль) % по причине не предоставленных или предоставленных Покупателем некачественных документов, Поставщик оставляет за собой право предъявить к оплате Покупателю штрафные санкции в размере уплаченного и неподтвержденного НДС со всей суммы провозных платежей и комиссионного вознаграждения в соответствии с требованиями российского законодательства, а также в размере пени за задержку уплаты НДС в бюджет перевозчиками-налогоплательщиками.</w:t>
      </w:r>
    </w:p>
    <w:p w:rsidR="00AB3322" w:rsidRPr="00AB3322" w:rsidRDefault="00AB3322" w:rsidP="00AB3322">
      <w:pPr>
        <w:spacing w:after="0" w:line="240" w:lineRule="auto"/>
        <w:ind w:right="0"/>
        <w:contextualSpacing/>
        <w:jc w:val="center"/>
        <w:rPr>
          <w:b/>
          <w:sz w:val="22"/>
        </w:rPr>
      </w:pPr>
      <w:r w:rsidRPr="00AB3322">
        <w:rPr>
          <w:b/>
          <w:sz w:val="22"/>
        </w:rPr>
        <w:t>9. ФОРС-МАЖОР</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9.1.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которые Стороны не смогли ни предвидеть, ни предотвратить разумными мерами. К обстоятельствам непреодолимой силы, в частности относятся: пожар, бедствия природного и техногенного характера, военные действия, любого рода, экономическая, политическая, информационная блокада, забастовки, запрещение экспорта или импорта государственными органами, либо иные обстоятельства, находящиеся вне разумного контроля и делающие невозможным исполнение обязательств по Контракту. </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9.2. Сторона, для которой стало невозможным исполнение обязательств по Контракту в связи с обстоятельствами непреодолимой силы, немедленно извещает другую Сторону о наступлении и прекращении действия такого рода обстоятельств, причём указанные факты должны быть подтверждены </w:t>
      </w:r>
      <w:r w:rsidRPr="00AB3322">
        <w:rPr>
          <w:color w:val="auto"/>
          <w:sz w:val="22"/>
        </w:rPr>
        <w:lastRenderedPageBreak/>
        <w:t xml:space="preserve">Торговой Палатой соответствующей Стороны соответствующей страны. Если Сторона, затронутая обстоятельством непреодолимой силы, своевременно не объявит другой Стороне о его наступлении, то она не может ссылаться на это обстоятельство, разве что само это обстоятельство препятствовало отправлению такого рода извещения. </w:t>
      </w:r>
    </w:p>
    <w:p w:rsidR="00AB3322" w:rsidRPr="00AB3322" w:rsidRDefault="00AB3322" w:rsidP="00AB3322">
      <w:pPr>
        <w:spacing w:after="0" w:line="240" w:lineRule="auto"/>
        <w:ind w:right="0" w:firstLine="567"/>
        <w:contextualSpacing/>
        <w:rPr>
          <w:color w:val="auto"/>
          <w:sz w:val="22"/>
        </w:rPr>
      </w:pPr>
      <w:r w:rsidRPr="00AB3322">
        <w:rPr>
          <w:color w:val="auto"/>
          <w:sz w:val="22"/>
        </w:rPr>
        <w:t>9.3. Обстоятельства непреодолимой силы соразмерно сдвигают сроки выполнения Сторонами своих обязательств по Контракту.</w:t>
      </w:r>
    </w:p>
    <w:p w:rsidR="00AB3322" w:rsidRPr="00AB3322" w:rsidRDefault="00AB3322" w:rsidP="00AB3322">
      <w:pPr>
        <w:spacing w:after="0" w:line="240" w:lineRule="auto"/>
        <w:ind w:right="0" w:firstLine="567"/>
        <w:contextualSpacing/>
        <w:rPr>
          <w:color w:val="auto"/>
          <w:sz w:val="22"/>
        </w:rPr>
      </w:pPr>
      <w:r w:rsidRPr="00AB3322">
        <w:rPr>
          <w:color w:val="auto"/>
          <w:sz w:val="22"/>
        </w:rPr>
        <w:t>9.4. Если указанные обстоятельства непреодолимой силы будут длиться более трёх месяцев, то Стороны вправе аннулировать невыполненную часть настоящего Контракта без возмещения убытков.</w:t>
      </w:r>
    </w:p>
    <w:p w:rsidR="00AB3322" w:rsidRPr="00AB3322" w:rsidRDefault="00AB3322" w:rsidP="00AB3322">
      <w:pPr>
        <w:spacing w:after="0" w:line="240" w:lineRule="auto"/>
        <w:ind w:right="0"/>
        <w:contextualSpacing/>
        <w:jc w:val="center"/>
        <w:rPr>
          <w:b/>
          <w:sz w:val="22"/>
        </w:rPr>
      </w:pPr>
    </w:p>
    <w:p w:rsidR="00AB3322" w:rsidRPr="00AB3322" w:rsidRDefault="00AB3322" w:rsidP="00AB3322">
      <w:pPr>
        <w:spacing w:after="0" w:line="240" w:lineRule="auto"/>
        <w:ind w:right="0"/>
        <w:contextualSpacing/>
        <w:jc w:val="center"/>
        <w:rPr>
          <w:b/>
          <w:sz w:val="22"/>
        </w:rPr>
      </w:pPr>
      <w:r w:rsidRPr="00AB3322">
        <w:rPr>
          <w:b/>
          <w:sz w:val="22"/>
        </w:rPr>
        <w:t>10. ПРОЧИЕ УСЛОВИЯ</w:t>
      </w:r>
    </w:p>
    <w:p w:rsidR="00AB3322" w:rsidRPr="00AB3322" w:rsidRDefault="00AB3322" w:rsidP="00AB3322">
      <w:pPr>
        <w:spacing w:after="0" w:line="240" w:lineRule="auto"/>
        <w:ind w:right="0" w:firstLine="567"/>
        <w:contextualSpacing/>
        <w:rPr>
          <w:color w:val="auto"/>
          <w:sz w:val="22"/>
        </w:rPr>
      </w:pPr>
      <w:r w:rsidRPr="00AB3322">
        <w:rPr>
          <w:color w:val="auto"/>
          <w:sz w:val="22"/>
        </w:rPr>
        <w:t>10.1. С момента подписания настоящего Контракта все предыдущие переговоры и переписка по нему не имеют юридической силы.</w:t>
      </w:r>
    </w:p>
    <w:p w:rsidR="00AB3322" w:rsidRPr="00AB3322" w:rsidRDefault="00AB3322" w:rsidP="00AB3322">
      <w:pPr>
        <w:spacing w:after="0" w:line="240" w:lineRule="auto"/>
        <w:ind w:right="0" w:firstLine="567"/>
        <w:contextualSpacing/>
        <w:rPr>
          <w:color w:val="auto"/>
          <w:sz w:val="22"/>
        </w:rPr>
      </w:pPr>
      <w:r w:rsidRPr="00AB3322">
        <w:rPr>
          <w:color w:val="auto"/>
          <w:sz w:val="22"/>
        </w:rPr>
        <w:t>10.2. Все дополнения, приложения и изменения к условиям настоящего Контракта действительны лишь в том случае, если они оговорены в письменной форме и подписаны уполномоченными представителями обеих сторон.</w:t>
      </w:r>
    </w:p>
    <w:p w:rsidR="00AB3322" w:rsidRPr="00AB3322" w:rsidRDefault="00AB3322" w:rsidP="00AB3322">
      <w:pPr>
        <w:spacing w:after="0" w:line="240" w:lineRule="auto"/>
        <w:ind w:right="0" w:firstLine="567"/>
        <w:contextualSpacing/>
        <w:rPr>
          <w:color w:val="auto"/>
          <w:sz w:val="22"/>
        </w:rPr>
      </w:pPr>
      <w:r w:rsidRPr="00AB3322">
        <w:rPr>
          <w:color w:val="auto"/>
          <w:sz w:val="22"/>
        </w:rPr>
        <w:t>10.3. Изменения, дополнения, приложения и спецификации к настоящему Контракту, подписанные Сторонами и переданные факсом или электронной почтой, имеют юридическую силу до момента обмена сторонами оригиналами указанных документов.</w:t>
      </w:r>
    </w:p>
    <w:p w:rsidR="00AB3322" w:rsidRPr="00AB3322" w:rsidRDefault="00AB3322" w:rsidP="00AB3322">
      <w:pPr>
        <w:spacing w:after="0" w:line="240" w:lineRule="auto"/>
        <w:ind w:right="0" w:firstLine="567"/>
        <w:contextualSpacing/>
        <w:rPr>
          <w:color w:val="auto"/>
          <w:sz w:val="22"/>
        </w:rPr>
      </w:pPr>
      <w:r w:rsidRPr="00AB3322">
        <w:rPr>
          <w:color w:val="auto"/>
          <w:sz w:val="22"/>
        </w:rPr>
        <w:t>10.4. Все сообщения, извещения, заявления и претензии, связанные с исполнением настоящего Контракта или вытекающие из него, должны посылаться сторонами непосредственно друг другу по указанным в Контракте адресам.</w:t>
      </w:r>
    </w:p>
    <w:p w:rsidR="00AB3322" w:rsidRPr="00AB3322" w:rsidRDefault="00AB3322" w:rsidP="00AB3322">
      <w:pPr>
        <w:spacing w:after="0" w:line="240" w:lineRule="auto"/>
        <w:ind w:right="0" w:firstLine="567"/>
        <w:contextualSpacing/>
        <w:rPr>
          <w:color w:val="auto"/>
          <w:sz w:val="22"/>
        </w:rPr>
      </w:pPr>
      <w:r w:rsidRPr="00AB3322">
        <w:rPr>
          <w:color w:val="auto"/>
          <w:sz w:val="22"/>
        </w:rPr>
        <w:t>10.5. Ни одна из сторон не вправе передать свои права и обязанности по настоящему Контракту третьим лицам без предварительного письменного согласия другой Стороны.</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10.6. Сторона должна обращаться с любыми данными, документами и информацией, которую будет получать от другой Стороны в рамках настоящего контракта, как с конфиденциальной информацией, и строго соблюдать ее конфиденциальность, не использовать такие данные, документы и другую информацию никаким другим образом, кроме как с целью исполнения контракта. Сторона не может предоставлять такие данные, документацию и другую информацию любой третьей стороне без получения предварительного согласия Стороны, передавшей эти данные. </w:t>
      </w:r>
    </w:p>
    <w:p w:rsidR="00AB3322" w:rsidRPr="00AB3322" w:rsidRDefault="00AB3322" w:rsidP="00AB3322">
      <w:pPr>
        <w:spacing w:after="0" w:line="240" w:lineRule="auto"/>
        <w:ind w:right="0" w:firstLine="567"/>
        <w:contextualSpacing/>
        <w:rPr>
          <w:color w:val="auto"/>
          <w:sz w:val="22"/>
        </w:rPr>
      </w:pPr>
      <w:r w:rsidRPr="00AB3322">
        <w:rPr>
          <w:color w:val="auto"/>
          <w:sz w:val="22"/>
        </w:rPr>
        <w:t>10.7. Указанная конфиденциальность не касается данных, документов и другой информации, которые уже находились в собственности получающей стороны до ее разглашения, или являются/ будут являться после этого не по причине бездействия или воздействия получающей стороны, частью общественного достояния путем публикации или иным образом. А также, которая впоследствии будет разглашена получающей стороне третьими сторонами, имеющими право на разглашение такой информации без всяких ограничений использования или обязательства сохранения конфиденциальности.</w:t>
      </w:r>
    </w:p>
    <w:p w:rsidR="00AB3322" w:rsidRPr="00AB3322" w:rsidRDefault="00AB3322" w:rsidP="00AB3322">
      <w:pPr>
        <w:spacing w:after="0" w:line="240" w:lineRule="auto"/>
        <w:ind w:right="0" w:firstLine="567"/>
        <w:contextualSpacing/>
        <w:rPr>
          <w:color w:val="auto"/>
          <w:sz w:val="22"/>
        </w:rPr>
      </w:pPr>
      <w:r w:rsidRPr="00AB3322">
        <w:rPr>
          <w:color w:val="auto"/>
          <w:sz w:val="22"/>
        </w:rPr>
        <w:t>10.8. Оглавления статей приняты для удобства понимания положений Контракта и буквального юридического толкования не имеют.</w:t>
      </w:r>
    </w:p>
    <w:p w:rsidR="00AB3322" w:rsidRPr="00AB3322" w:rsidRDefault="00AB3322" w:rsidP="00AB3322">
      <w:pPr>
        <w:spacing w:after="0" w:line="240" w:lineRule="auto"/>
        <w:ind w:right="0" w:firstLine="567"/>
        <w:contextualSpacing/>
        <w:rPr>
          <w:color w:val="auto"/>
          <w:sz w:val="22"/>
        </w:rPr>
      </w:pPr>
      <w:r w:rsidRPr="00AB3322">
        <w:rPr>
          <w:color w:val="auto"/>
          <w:sz w:val="22"/>
        </w:rPr>
        <w:t>10.9. Переписка между Сторонами после вступления в силу Контракта осуществляется на русском языке.</w:t>
      </w:r>
    </w:p>
    <w:p w:rsidR="00AB3322" w:rsidRPr="00AB3322" w:rsidRDefault="00AB3322" w:rsidP="00AB3322">
      <w:pPr>
        <w:spacing w:after="0" w:line="240" w:lineRule="auto"/>
        <w:ind w:right="0" w:firstLine="567"/>
        <w:contextualSpacing/>
        <w:rPr>
          <w:color w:val="auto"/>
          <w:sz w:val="22"/>
        </w:rPr>
      </w:pPr>
      <w:r w:rsidRPr="00AB3322">
        <w:rPr>
          <w:color w:val="auto"/>
          <w:sz w:val="22"/>
        </w:rPr>
        <w:t>10.10. Настоящий Контракт (без Приложений) содержит ___ страниц, составлен в двух экземплярах, по одному экземпляру для каждой стороны, на русском языке, все экземпляры имеют одинаковую юридическую силу.</w:t>
      </w:r>
    </w:p>
    <w:p w:rsidR="00AB3322" w:rsidRPr="00AB3322" w:rsidRDefault="00AB3322" w:rsidP="00AB3322">
      <w:pPr>
        <w:spacing w:after="0" w:line="240" w:lineRule="auto"/>
        <w:ind w:right="0" w:firstLine="567"/>
        <w:contextualSpacing/>
        <w:rPr>
          <w:color w:val="auto"/>
          <w:sz w:val="22"/>
        </w:rPr>
      </w:pPr>
      <w:r w:rsidRPr="00AB3322">
        <w:rPr>
          <w:color w:val="auto"/>
          <w:sz w:val="22"/>
        </w:rPr>
        <w:t>10.11. Стороны обязаны письменно уведомить друг друга об изменении почтовых, банковских или отгрузочных реквизитов, а также о своей реорганизации.</w:t>
      </w:r>
    </w:p>
    <w:p w:rsidR="00AB3322" w:rsidRPr="00AB3322" w:rsidRDefault="00AB3322" w:rsidP="00AB3322">
      <w:pPr>
        <w:spacing w:after="0" w:line="240" w:lineRule="auto"/>
        <w:ind w:right="0" w:firstLine="567"/>
        <w:contextualSpacing/>
        <w:rPr>
          <w:color w:val="auto"/>
          <w:sz w:val="22"/>
        </w:rPr>
      </w:pPr>
      <w:r w:rsidRPr="00AB3322">
        <w:rPr>
          <w:color w:val="auto"/>
          <w:sz w:val="22"/>
        </w:rPr>
        <w:t>10.12. Во всем остальном, что не предусмотрено условиями настоящего Контракта, стороны руководствуются действующим законодательством РФ.</w:t>
      </w:r>
    </w:p>
    <w:p w:rsidR="00AB3322" w:rsidRPr="00AB3322" w:rsidRDefault="00AB3322" w:rsidP="00AB3322">
      <w:pPr>
        <w:spacing w:after="0" w:line="240" w:lineRule="auto"/>
        <w:ind w:right="0"/>
        <w:contextualSpacing/>
        <w:rPr>
          <w:sz w:val="22"/>
        </w:rPr>
      </w:pPr>
    </w:p>
    <w:p w:rsidR="00AB3322" w:rsidRPr="00AB3322" w:rsidRDefault="00AB3322" w:rsidP="00AB3322">
      <w:pPr>
        <w:widowControl w:val="0"/>
        <w:autoSpaceDE w:val="0"/>
        <w:autoSpaceDN w:val="0"/>
        <w:adjustRightInd w:val="0"/>
        <w:spacing w:after="0" w:line="240" w:lineRule="auto"/>
        <w:ind w:right="0"/>
        <w:jc w:val="center"/>
        <w:rPr>
          <w:b/>
          <w:color w:val="auto"/>
          <w:sz w:val="22"/>
        </w:rPr>
      </w:pPr>
      <w:r w:rsidRPr="00AB3322">
        <w:rPr>
          <w:b/>
          <w:color w:val="auto"/>
          <w:sz w:val="22"/>
        </w:rPr>
        <w:t>11. АНТИКОРРУПЦИОННАЯ ОГОВОРКА</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Контракту, Стороны, их аффилированные лица, работники или посредники не осуществляют действия, квалифицированные применимым для целей Контракта законодательством, как дача/получение взятки, коммерческий подкуп, а также действия, </w:t>
      </w:r>
      <w:r w:rsidRPr="00AB3322">
        <w:rPr>
          <w:color w:val="auto"/>
          <w:sz w:val="22"/>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3322" w:rsidRPr="00AB3322" w:rsidRDefault="00AB3322" w:rsidP="00AB3322">
      <w:pPr>
        <w:spacing w:after="0" w:line="240" w:lineRule="auto"/>
        <w:ind w:right="0" w:firstLine="567"/>
        <w:contextualSpacing/>
        <w:rPr>
          <w:color w:val="auto"/>
          <w:sz w:val="22"/>
        </w:rPr>
      </w:pPr>
      <w:r w:rsidRPr="00AB3322">
        <w:rPr>
          <w:color w:val="auto"/>
          <w:sz w:val="22"/>
        </w:rPr>
        <w:t>11.2.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B3322" w:rsidRPr="00AB3322" w:rsidRDefault="00AB3322" w:rsidP="00AB3322">
      <w:pPr>
        <w:spacing w:after="0" w:line="240" w:lineRule="auto"/>
        <w:ind w:right="0" w:firstLine="567"/>
        <w:contextualSpacing/>
        <w:rPr>
          <w:color w:val="auto"/>
          <w:sz w:val="22"/>
        </w:rPr>
      </w:pPr>
      <w:r w:rsidRPr="00AB3322">
        <w:rPr>
          <w:color w:val="auto"/>
          <w:sz w:val="22"/>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AB3322" w:rsidRPr="00AB3322" w:rsidRDefault="00AB3322" w:rsidP="00AB3322">
      <w:pPr>
        <w:spacing w:after="0" w:line="240" w:lineRule="auto"/>
        <w:ind w:right="0"/>
        <w:rPr>
          <w:b/>
          <w:color w:val="auto"/>
          <w:sz w:val="22"/>
        </w:rPr>
      </w:pPr>
    </w:p>
    <w:p w:rsidR="00AB3322" w:rsidRPr="00AB3322" w:rsidRDefault="00AB3322" w:rsidP="00AB3322">
      <w:pPr>
        <w:spacing w:after="0" w:line="240" w:lineRule="auto"/>
        <w:ind w:right="0"/>
        <w:contextualSpacing/>
        <w:jc w:val="center"/>
        <w:rPr>
          <w:b/>
          <w:sz w:val="22"/>
        </w:rPr>
      </w:pPr>
      <w:r w:rsidRPr="00AB3322">
        <w:rPr>
          <w:b/>
          <w:sz w:val="22"/>
        </w:rPr>
        <w:t>12.СРОК ДЕЙСТВИЯ КОНТРАКТА</w:t>
      </w:r>
    </w:p>
    <w:p w:rsidR="00AB3322" w:rsidRPr="00AB3322" w:rsidRDefault="00AB3322" w:rsidP="00AB3322">
      <w:pPr>
        <w:spacing w:after="0" w:line="240" w:lineRule="auto"/>
        <w:ind w:right="0" w:firstLine="567"/>
        <w:contextualSpacing/>
        <w:rPr>
          <w:color w:val="auto"/>
          <w:sz w:val="22"/>
        </w:rPr>
      </w:pPr>
      <w:r w:rsidRPr="00AB3322">
        <w:rPr>
          <w:color w:val="auto"/>
          <w:sz w:val="22"/>
        </w:rPr>
        <w:t xml:space="preserve">12.1. Контракт вступает в силу с момента его подписания и действует до ____________г., а в части взаиморасчётов – до полного урегулирования всех вопросов. </w:t>
      </w:r>
    </w:p>
    <w:p w:rsidR="00AB3322" w:rsidRPr="00AB3322" w:rsidRDefault="00AB3322" w:rsidP="00AB3322">
      <w:pPr>
        <w:spacing w:after="0" w:line="240" w:lineRule="auto"/>
        <w:ind w:right="0" w:firstLine="567"/>
        <w:contextualSpacing/>
        <w:rPr>
          <w:color w:val="auto"/>
          <w:sz w:val="22"/>
        </w:rPr>
      </w:pPr>
      <w:r w:rsidRPr="00AB3322">
        <w:rPr>
          <w:color w:val="auto"/>
          <w:sz w:val="22"/>
        </w:rPr>
        <w:t>12.2. Если за 30 (тридцать) дней до окончания срока действия настоящего Контракта ни одна из сторон не заявила в письменном виде о своем желании его расторгнуть, то Контракт считается пролонгированным на следующей календарный год. Продление срока действия контракта на таких условиях может происходить неоднократно.</w:t>
      </w:r>
    </w:p>
    <w:p w:rsidR="00AB3322" w:rsidRPr="00AB3322" w:rsidRDefault="00AB3322" w:rsidP="00AB3322">
      <w:pPr>
        <w:spacing w:after="0" w:line="240" w:lineRule="auto"/>
        <w:ind w:right="0"/>
        <w:contextualSpacing/>
        <w:jc w:val="center"/>
        <w:rPr>
          <w:b/>
          <w:sz w:val="22"/>
        </w:rPr>
      </w:pPr>
      <w:r w:rsidRPr="00AB3322">
        <w:rPr>
          <w:b/>
          <w:sz w:val="22"/>
        </w:rPr>
        <w:t>13. РЕКВИЗИТЫ СТОРОН</w:t>
      </w:r>
    </w:p>
    <w:p w:rsidR="00AB3322" w:rsidRPr="00AB3322" w:rsidRDefault="00AB3322" w:rsidP="00AB3322">
      <w:pPr>
        <w:spacing w:after="0" w:line="240" w:lineRule="auto"/>
        <w:ind w:right="0"/>
        <w:contextualSpacing/>
        <w:rPr>
          <w:color w:val="auto"/>
          <w:sz w:val="22"/>
        </w:rPr>
      </w:pPr>
      <w:r w:rsidRPr="00AB3322">
        <w:rPr>
          <w:b/>
          <w:sz w:val="22"/>
        </w:rPr>
        <w:t xml:space="preserve">ПОСТАВЩИК: </w:t>
      </w:r>
      <w:r w:rsidRPr="00AB3322">
        <w:rPr>
          <w:b/>
          <w:color w:val="auto"/>
          <w:sz w:val="22"/>
        </w:rPr>
        <w:t>ООО «УМК-Сталь»</w:t>
      </w:r>
    </w:p>
    <w:p w:rsidR="00AB3322" w:rsidRPr="00AB3322" w:rsidRDefault="00AB3322" w:rsidP="00AB3322">
      <w:pPr>
        <w:shd w:val="clear" w:color="auto" w:fill="FFFFFF"/>
        <w:tabs>
          <w:tab w:val="left" w:pos="284"/>
          <w:tab w:val="left" w:pos="567"/>
          <w:tab w:val="left" w:pos="709"/>
        </w:tabs>
        <w:spacing w:after="0" w:line="240" w:lineRule="auto"/>
        <w:ind w:right="0"/>
        <w:contextualSpacing/>
        <w:rPr>
          <w:spacing w:val="-3"/>
          <w:sz w:val="22"/>
        </w:rPr>
      </w:pPr>
      <w:r w:rsidRPr="00AB3322">
        <w:rPr>
          <w:spacing w:val="-3"/>
          <w:sz w:val="22"/>
        </w:rPr>
        <w:t xml:space="preserve">624097 Свердловская область, г. Верхняя Пышма, проспект Успенский д.125. </w:t>
      </w:r>
      <w:proofErr w:type="spellStart"/>
      <w:r w:rsidRPr="00AB3322">
        <w:rPr>
          <w:spacing w:val="-3"/>
          <w:sz w:val="22"/>
        </w:rPr>
        <w:t>каб</w:t>
      </w:r>
      <w:proofErr w:type="spellEnd"/>
      <w:r w:rsidRPr="00AB3322">
        <w:rPr>
          <w:spacing w:val="-3"/>
          <w:sz w:val="22"/>
        </w:rPr>
        <w:t>. 66</w:t>
      </w:r>
    </w:p>
    <w:p w:rsidR="00AB3322" w:rsidRPr="00AB3322" w:rsidRDefault="00AB3322" w:rsidP="00AB3322">
      <w:pPr>
        <w:shd w:val="clear" w:color="auto" w:fill="FFFFFF"/>
        <w:tabs>
          <w:tab w:val="left" w:pos="284"/>
          <w:tab w:val="left" w:pos="567"/>
          <w:tab w:val="left" w:pos="709"/>
        </w:tabs>
        <w:spacing w:after="0" w:line="240" w:lineRule="auto"/>
        <w:ind w:right="0"/>
        <w:contextualSpacing/>
        <w:rPr>
          <w:spacing w:val="-3"/>
          <w:sz w:val="22"/>
        </w:rPr>
      </w:pPr>
      <w:r w:rsidRPr="00AB3322">
        <w:rPr>
          <w:spacing w:val="-3"/>
          <w:sz w:val="22"/>
        </w:rPr>
        <w:t>ИНН 6606021264 КПП 668601001 ОГРН 1056600304683</w:t>
      </w:r>
    </w:p>
    <w:p w:rsidR="00AB3322" w:rsidRPr="00AB3322" w:rsidRDefault="00AB3322" w:rsidP="00AB3322">
      <w:pPr>
        <w:shd w:val="clear" w:color="auto" w:fill="FFFFFF"/>
        <w:tabs>
          <w:tab w:val="left" w:pos="284"/>
          <w:tab w:val="left" w:pos="567"/>
          <w:tab w:val="left" w:pos="709"/>
        </w:tabs>
        <w:spacing w:after="0" w:line="240" w:lineRule="auto"/>
        <w:ind w:right="0"/>
        <w:contextualSpacing/>
        <w:rPr>
          <w:spacing w:val="-3"/>
          <w:sz w:val="22"/>
        </w:rPr>
      </w:pPr>
      <w:r w:rsidRPr="00AB3322">
        <w:rPr>
          <w:spacing w:val="-3"/>
          <w:sz w:val="22"/>
        </w:rPr>
        <w:t>ОКАТО 65420000000 ОКПО 78602148</w:t>
      </w:r>
    </w:p>
    <w:p w:rsidR="00AB3322" w:rsidRPr="00AB3322" w:rsidRDefault="00AB3322" w:rsidP="00AB3322">
      <w:pPr>
        <w:widowControl w:val="0"/>
        <w:autoSpaceDE w:val="0"/>
        <w:autoSpaceDN w:val="0"/>
        <w:adjustRightInd w:val="0"/>
        <w:spacing w:after="0" w:line="240" w:lineRule="auto"/>
        <w:ind w:right="0"/>
        <w:contextualSpacing/>
        <w:rPr>
          <w:spacing w:val="-3"/>
          <w:sz w:val="22"/>
        </w:rPr>
      </w:pPr>
      <w:r w:rsidRPr="00AB3322">
        <w:rPr>
          <w:spacing w:val="-3"/>
          <w:sz w:val="22"/>
        </w:rPr>
        <w:t>Банковские реквизиты: Банк ГПБ (АО) ИНН/КПП 7744001497/997950001</w:t>
      </w:r>
    </w:p>
    <w:p w:rsidR="00AB3322" w:rsidRPr="00AB3322" w:rsidRDefault="00AB3322" w:rsidP="00AB3322">
      <w:pPr>
        <w:widowControl w:val="0"/>
        <w:autoSpaceDE w:val="0"/>
        <w:autoSpaceDN w:val="0"/>
        <w:adjustRightInd w:val="0"/>
        <w:spacing w:after="0" w:line="240" w:lineRule="auto"/>
        <w:ind w:right="0"/>
        <w:contextualSpacing/>
        <w:rPr>
          <w:spacing w:val="-3"/>
          <w:sz w:val="22"/>
        </w:rPr>
      </w:pPr>
      <w:r w:rsidRPr="00AB3322">
        <w:rPr>
          <w:spacing w:val="-3"/>
          <w:sz w:val="22"/>
        </w:rPr>
        <w:t xml:space="preserve">Юр.: 117420, Российская Федерация, г. Москва, ул. </w:t>
      </w:r>
      <w:proofErr w:type="spellStart"/>
      <w:r w:rsidRPr="00AB3322">
        <w:rPr>
          <w:spacing w:val="-3"/>
          <w:sz w:val="22"/>
        </w:rPr>
        <w:t>Наметкина</w:t>
      </w:r>
      <w:proofErr w:type="spellEnd"/>
      <w:r w:rsidRPr="00AB3322">
        <w:rPr>
          <w:spacing w:val="-3"/>
          <w:sz w:val="22"/>
        </w:rPr>
        <w:t>, д. 16, корпус 1</w:t>
      </w:r>
    </w:p>
    <w:p w:rsidR="00AB3322" w:rsidRPr="00AB3322" w:rsidRDefault="00AB3322" w:rsidP="00AB3322">
      <w:pPr>
        <w:widowControl w:val="0"/>
        <w:autoSpaceDE w:val="0"/>
        <w:autoSpaceDN w:val="0"/>
        <w:adjustRightInd w:val="0"/>
        <w:spacing w:after="0" w:line="240" w:lineRule="auto"/>
        <w:ind w:right="0"/>
        <w:contextualSpacing/>
        <w:rPr>
          <w:spacing w:val="-3"/>
          <w:sz w:val="22"/>
        </w:rPr>
      </w:pPr>
      <w:r w:rsidRPr="00AB3322">
        <w:rPr>
          <w:spacing w:val="-3"/>
          <w:sz w:val="22"/>
        </w:rPr>
        <w:t xml:space="preserve">Расчетный счет 40702810300000068099 БИК   044525823 к/с 30101810200000000823 </w:t>
      </w:r>
    </w:p>
    <w:p w:rsidR="00AB3322" w:rsidRPr="00AB3322" w:rsidRDefault="00AB3322" w:rsidP="00AB3322">
      <w:pPr>
        <w:widowControl w:val="0"/>
        <w:autoSpaceDE w:val="0"/>
        <w:autoSpaceDN w:val="0"/>
        <w:adjustRightInd w:val="0"/>
        <w:spacing w:after="0" w:line="240" w:lineRule="auto"/>
        <w:ind w:right="0"/>
        <w:contextualSpacing/>
        <w:rPr>
          <w:spacing w:val="-3"/>
          <w:sz w:val="22"/>
        </w:rPr>
      </w:pPr>
      <w:r w:rsidRPr="00AB3322">
        <w:rPr>
          <w:spacing w:val="-3"/>
          <w:sz w:val="22"/>
        </w:rPr>
        <w:t>СВИФТ КОД: GAZPRUMMXXX</w:t>
      </w:r>
    </w:p>
    <w:p w:rsidR="00DC5446" w:rsidRPr="00826FAE" w:rsidRDefault="00DC5446" w:rsidP="00DC5446">
      <w:pPr>
        <w:widowControl w:val="0"/>
        <w:autoSpaceDE w:val="0"/>
        <w:autoSpaceDN w:val="0"/>
        <w:adjustRightInd w:val="0"/>
        <w:spacing w:after="0" w:line="240" w:lineRule="auto"/>
        <w:ind w:right="0"/>
        <w:rPr>
          <w:b/>
          <w:color w:val="auto"/>
          <w:sz w:val="22"/>
        </w:rPr>
      </w:pPr>
      <w:r w:rsidRPr="00826FAE">
        <w:rPr>
          <w:b/>
          <w:color w:val="auto"/>
          <w:sz w:val="22"/>
        </w:rPr>
        <w:t>Грузоотправитель: ПАО «</w:t>
      </w:r>
      <w:proofErr w:type="spellStart"/>
      <w:r w:rsidRPr="00826FAE">
        <w:rPr>
          <w:b/>
          <w:color w:val="auto"/>
          <w:sz w:val="22"/>
        </w:rPr>
        <w:t>Надеждинский</w:t>
      </w:r>
      <w:proofErr w:type="spellEnd"/>
      <w:r w:rsidRPr="00826FAE">
        <w:rPr>
          <w:b/>
          <w:color w:val="auto"/>
          <w:sz w:val="22"/>
        </w:rPr>
        <w:t xml:space="preserve"> металлургический завод»</w:t>
      </w:r>
    </w:p>
    <w:p w:rsidR="00DC5446" w:rsidRPr="00826FAE" w:rsidRDefault="00DC5446" w:rsidP="00DC5446">
      <w:pPr>
        <w:widowControl w:val="0"/>
        <w:autoSpaceDE w:val="0"/>
        <w:autoSpaceDN w:val="0"/>
        <w:adjustRightInd w:val="0"/>
        <w:spacing w:after="0" w:line="240" w:lineRule="auto"/>
        <w:ind w:right="0"/>
        <w:rPr>
          <w:color w:val="auto"/>
          <w:sz w:val="22"/>
        </w:rPr>
      </w:pPr>
      <w:r w:rsidRPr="00826FAE">
        <w:rPr>
          <w:color w:val="auto"/>
          <w:sz w:val="22"/>
        </w:rPr>
        <w:t>624992, Свердловская область, г. Серов, ул. Агломератчиков, 6</w:t>
      </w:r>
    </w:p>
    <w:p w:rsidR="00DC5446" w:rsidRPr="00826FAE" w:rsidRDefault="00DC5446" w:rsidP="00DC5446">
      <w:pPr>
        <w:widowControl w:val="0"/>
        <w:autoSpaceDE w:val="0"/>
        <w:autoSpaceDN w:val="0"/>
        <w:adjustRightInd w:val="0"/>
        <w:spacing w:after="0" w:line="240" w:lineRule="auto"/>
        <w:ind w:right="0"/>
        <w:rPr>
          <w:color w:val="auto"/>
          <w:sz w:val="22"/>
        </w:rPr>
      </w:pPr>
      <w:r w:rsidRPr="00826FAE">
        <w:rPr>
          <w:color w:val="auto"/>
          <w:sz w:val="22"/>
        </w:rPr>
        <w:t xml:space="preserve">ИНН 6632004667 ОКПО 00186387 ОКОНХ </w:t>
      </w:r>
      <w:proofErr w:type="gramStart"/>
      <w:r w:rsidRPr="00826FAE">
        <w:rPr>
          <w:color w:val="auto"/>
          <w:sz w:val="22"/>
        </w:rPr>
        <w:t>12130  КПП</w:t>
      </w:r>
      <w:proofErr w:type="gramEnd"/>
      <w:r w:rsidRPr="00826FAE">
        <w:rPr>
          <w:color w:val="auto"/>
          <w:sz w:val="22"/>
        </w:rPr>
        <w:t xml:space="preserve"> 660850001</w:t>
      </w:r>
    </w:p>
    <w:p w:rsidR="00DC5446" w:rsidRPr="00826FAE" w:rsidRDefault="00DC5446" w:rsidP="00DC5446">
      <w:pPr>
        <w:widowControl w:val="0"/>
        <w:autoSpaceDE w:val="0"/>
        <w:autoSpaceDN w:val="0"/>
        <w:adjustRightInd w:val="0"/>
        <w:spacing w:after="0" w:line="240" w:lineRule="auto"/>
        <w:ind w:right="0"/>
        <w:rPr>
          <w:color w:val="auto"/>
          <w:sz w:val="22"/>
        </w:rPr>
      </w:pPr>
      <w:r w:rsidRPr="00826FAE">
        <w:rPr>
          <w:color w:val="auto"/>
          <w:sz w:val="22"/>
        </w:rPr>
        <w:t>Отгрузочные реквизиты:</w:t>
      </w:r>
    </w:p>
    <w:p w:rsidR="00DC5446" w:rsidRPr="00826FAE" w:rsidRDefault="00DC5446" w:rsidP="00DC5446">
      <w:pPr>
        <w:widowControl w:val="0"/>
        <w:autoSpaceDE w:val="0"/>
        <w:autoSpaceDN w:val="0"/>
        <w:adjustRightInd w:val="0"/>
        <w:spacing w:after="0" w:line="240" w:lineRule="auto"/>
        <w:ind w:right="0"/>
        <w:rPr>
          <w:color w:val="auto"/>
          <w:sz w:val="22"/>
        </w:rPr>
      </w:pPr>
      <w:r w:rsidRPr="00826FAE">
        <w:rPr>
          <w:color w:val="auto"/>
          <w:sz w:val="22"/>
        </w:rPr>
        <w:t xml:space="preserve">Станция Серов-Заводской СВЖД, код 774602 (для </w:t>
      </w:r>
      <w:proofErr w:type="spellStart"/>
      <w:r w:rsidRPr="00826FAE">
        <w:rPr>
          <w:color w:val="auto"/>
          <w:sz w:val="22"/>
        </w:rPr>
        <w:t>повагонных</w:t>
      </w:r>
      <w:proofErr w:type="spellEnd"/>
      <w:r w:rsidRPr="00826FAE">
        <w:rPr>
          <w:color w:val="auto"/>
          <w:sz w:val="22"/>
        </w:rPr>
        <w:t xml:space="preserve"> отгрузок) ветка предприятия.</w:t>
      </w:r>
    </w:p>
    <w:p w:rsidR="00DC5446" w:rsidRPr="00826FAE" w:rsidRDefault="00DC5446" w:rsidP="00DC5446">
      <w:pPr>
        <w:widowControl w:val="0"/>
        <w:autoSpaceDE w:val="0"/>
        <w:autoSpaceDN w:val="0"/>
        <w:adjustRightInd w:val="0"/>
        <w:spacing w:after="0" w:line="240" w:lineRule="auto"/>
        <w:ind w:right="0"/>
        <w:rPr>
          <w:color w:val="auto"/>
          <w:sz w:val="22"/>
        </w:rPr>
      </w:pPr>
      <w:r w:rsidRPr="00826FAE">
        <w:rPr>
          <w:color w:val="auto"/>
          <w:sz w:val="22"/>
        </w:rPr>
        <w:t>Станция Серов СВЖД, код 774405 (для мелких отправок).</w:t>
      </w:r>
    </w:p>
    <w:p w:rsidR="00DC5446" w:rsidRPr="00826FAE" w:rsidRDefault="00DC5446" w:rsidP="00DC5446">
      <w:pPr>
        <w:widowControl w:val="0"/>
        <w:autoSpaceDE w:val="0"/>
        <w:autoSpaceDN w:val="0"/>
        <w:adjustRightInd w:val="0"/>
        <w:spacing w:after="0" w:line="240" w:lineRule="auto"/>
        <w:ind w:right="0"/>
        <w:rPr>
          <w:color w:val="auto"/>
          <w:sz w:val="22"/>
        </w:rPr>
      </w:pPr>
      <w:r w:rsidRPr="00826FAE">
        <w:rPr>
          <w:color w:val="auto"/>
          <w:sz w:val="22"/>
        </w:rPr>
        <w:t xml:space="preserve">Код 1054 лицевой счет 5701054 в </w:t>
      </w:r>
      <w:proofErr w:type="spellStart"/>
      <w:r w:rsidRPr="00826FAE">
        <w:rPr>
          <w:color w:val="auto"/>
          <w:sz w:val="22"/>
        </w:rPr>
        <w:t>Серовском</w:t>
      </w:r>
      <w:proofErr w:type="spellEnd"/>
      <w:r w:rsidRPr="00826FAE">
        <w:rPr>
          <w:color w:val="auto"/>
          <w:sz w:val="22"/>
        </w:rPr>
        <w:t xml:space="preserve"> ТЕХПД.</w:t>
      </w:r>
    </w:p>
    <w:p w:rsidR="00AB3322" w:rsidRPr="00AB3322" w:rsidRDefault="00AB3322" w:rsidP="00AB3322">
      <w:pPr>
        <w:spacing w:after="0" w:line="240" w:lineRule="auto"/>
        <w:ind w:right="0"/>
        <w:contextualSpacing/>
        <w:rPr>
          <w:b/>
          <w:sz w:val="22"/>
        </w:rPr>
      </w:pPr>
    </w:p>
    <w:p w:rsidR="00AB3322" w:rsidRPr="00AB3322" w:rsidRDefault="00AB3322" w:rsidP="00AB3322">
      <w:pPr>
        <w:spacing w:after="0" w:line="240" w:lineRule="auto"/>
        <w:ind w:right="0"/>
        <w:contextualSpacing/>
        <w:jc w:val="left"/>
        <w:rPr>
          <w:sz w:val="22"/>
        </w:rPr>
      </w:pPr>
      <w:r w:rsidRPr="00AB3322">
        <w:rPr>
          <w:b/>
          <w:sz w:val="22"/>
        </w:rPr>
        <w:t xml:space="preserve">ПОКУПАТЕЛЬ: </w:t>
      </w:r>
    </w:p>
    <w:p w:rsidR="00AB3322" w:rsidRPr="00AB3322" w:rsidRDefault="00AB3322" w:rsidP="00AB3322">
      <w:pPr>
        <w:spacing w:after="0" w:line="240" w:lineRule="auto"/>
        <w:ind w:right="0"/>
        <w:contextualSpacing/>
        <w:rPr>
          <w:sz w:val="22"/>
        </w:rPr>
      </w:pPr>
    </w:p>
    <w:p w:rsidR="00AB3322" w:rsidRPr="00AB3322" w:rsidRDefault="00AB3322" w:rsidP="00AB3322">
      <w:pPr>
        <w:spacing w:after="0" w:line="240" w:lineRule="auto"/>
        <w:ind w:right="0"/>
        <w:contextualSpacing/>
        <w:rPr>
          <w:sz w:val="22"/>
        </w:rPr>
      </w:pPr>
      <w:r w:rsidRPr="00AB3322">
        <w:rPr>
          <w:sz w:val="22"/>
        </w:rPr>
        <w:t xml:space="preserve">                                                                             </w:t>
      </w:r>
    </w:p>
    <w:p w:rsidR="00AB3322" w:rsidRPr="00AB3322" w:rsidRDefault="00AB3322" w:rsidP="00AB3322">
      <w:pPr>
        <w:keepNext/>
        <w:spacing w:after="0" w:line="240" w:lineRule="auto"/>
        <w:ind w:right="0" w:firstLine="720"/>
        <w:contextualSpacing/>
        <w:outlineLvl w:val="3"/>
        <w:rPr>
          <w:b/>
          <w:sz w:val="22"/>
        </w:rPr>
      </w:pPr>
      <w:r w:rsidRPr="00AB3322">
        <w:rPr>
          <w:b/>
          <w:sz w:val="22"/>
        </w:rPr>
        <w:t>ПОСТАВЩИК                                                                    ПОКУПАТЕЛЬ</w:t>
      </w:r>
    </w:p>
    <w:p w:rsidR="00AB3322" w:rsidRPr="00AB3322" w:rsidRDefault="00AB3322" w:rsidP="00AB3322">
      <w:pPr>
        <w:spacing w:after="0" w:line="240" w:lineRule="auto"/>
        <w:ind w:right="0" w:firstLine="720"/>
        <w:contextualSpacing/>
        <w:rPr>
          <w:color w:val="auto"/>
          <w:sz w:val="22"/>
        </w:rPr>
      </w:pPr>
      <w:r w:rsidRPr="00AB3322">
        <w:rPr>
          <w:color w:val="auto"/>
          <w:sz w:val="22"/>
        </w:rPr>
        <w:t xml:space="preserve">ООО «УМК-Сталь» </w:t>
      </w:r>
    </w:p>
    <w:p w:rsidR="00AB3322" w:rsidRPr="00AB3322" w:rsidRDefault="00AB3322" w:rsidP="00AB3322">
      <w:pPr>
        <w:spacing w:after="0" w:line="240" w:lineRule="auto"/>
        <w:ind w:right="0" w:firstLine="720"/>
        <w:contextualSpacing/>
        <w:rPr>
          <w:sz w:val="22"/>
        </w:rPr>
      </w:pPr>
      <w:r w:rsidRPr="00AB3322">
        <w:rPr>
          <w:color w:val="auto"/>
          <w:sz w:val="22"/>
        </w:rPr>
        <w:t xml:space="preserve">   </w:t>
      </w:r>
    </w:p>
    <w:p w:rsidR="00AB3322" w:rsidRPr="00AB3322" w:rsidRDefault="00AB3322" w:rsidP="00AB3322">
      <w:pPr>
        <w:spacing w:after="0" w:line="240" w:lineRule="auto"/>
        <w:ind w:right="0" w:firstLine="720"/>
        <w:contextualSpacing/>
        <w:rPr>
          <w:b/>
          <w:color w:val="auto"/>
          <w:sz w:val="22"/>
        </w:rPr>
      </w:pPr>
      <w:r w:rsidRPr="00AB3322">
        <w:rPr>
          <w:sz w:val="22"/>
        </w:rPr>
        <w:t>______________</w:t>
      </w:r>
      <w:proofErr w:type="gramStart"/>
      <w:r w:rsidRPr="00AB3322">
        <w:rPr>
          <w:sz w:val="22"/>
        </w:rPr>
        <w:t>_  А.В.</w:t>
      </w:r>
      <w:proofErr w:type="gramEnd"/>
      <w:r w:rsidRPr="00AB3322">
        <w:rPr>
          <w:sz w:val="22"/>
        </w:rPr>
        <w:t xml:space="preserve"> Шрейдер                                    _______________</w:t>
      </w:r>
      <w:r w:rsidRPr="00AB3322">
        <w:rPr>
          <w:color w:val="auto"/>
          <w:sz w:val="22"/>
        </w:rPr>
        <w:t xml:space="preserve"> </w:t>
      </w:r>
    </w:p>
    <w:sectPr w:rsidR="00AB3322" w:rsidRPr="00AB3322" w:rsidSect="00515BD7">
      <w:headerReference w:type="default" r:id="rId6"/>
      <w:footerReference w:type="default" r:id="rId7"/>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8F" w:rsidRDefault="0000048F" w:rsidP="00515BD7">
      <w:pPr>
        <w:spacing w:after="0" w:line="240" w:lineRule="auto"/>
      </w:pPr>
      <w:r>
        <w:separator/>
      </w:r>
    </w:p>
  </w:endnote>
  <w:endnote w:type="continuationSeparator" w:id="0">
    <w:p w:rsidR="0000048F" w:rsidRDefault="0000048F"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8F" w:rsidRDefault="0000048F" w:rsidP="00515BD7">
      <w:pPr>
        <w:spacing w:after="0" w:line="240" w:lineRule="auto"/>
      </w:pPr>
      <w:r>
        <w:separator/>
      </w:r>
    </w:p>
  </w:footnote>
  <w:footnote w:type="continuationSeparator" w:id="0">
    <w:p w:rsidR="0000048F" w:rsidRDefault="0000048F"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00048F"/>
    <w:rsid w:val="0014545D"/>
    <w:rsid w:val="00351C13"/>
    <w:rsid w:val="0040258A"/>
    <w:rsid w:val="004C3206"/>
    <w:rsid w:val="00515BD7"/>
    <w:rsid w:val="00AB3322"/>
    <w:rsid w:val="00C9196B"/>
    <w:rsid w:val="00DC5446"/>
    <w:rsid w:val="00E4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A9B82-9E9D-458D-A830-09D527C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5007</Words>
  <Characters>28541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4</cp:revision>
  <dcterms:created xsi:type="dcterms:W3CDTF">2022-10-28T04:58:00Z</dcterms:created>
  <dcterms:modified xsi:type="dcterms:W3CDTF">2023-08-02T10:03:00Z</dcterms:modified>
</cp:coreProperties>
</file>